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21768" w14:textId="745703FD" w:rsidR="00AF3AE2" w:rsidRPr="00550FF8" w:rsidRDefault="001960F3" w:rsidP="001960F3">
      <w:pPr>
        <w:spacing w:after="0"/>
        <w:rPr>
          <w:rFonts w:ascii="Arial" w:hAnsi="Arial" w:cs="Arial"/>
          <w:b/>
          <w:color w:val="3A7C22" w:themeColor="accent6" w:themeShade="BF"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22F67BE4" wp14:editId="693788E9">
            <wp:simplePos x="0" y="0"/>
            <wp:positionH relativeFrom="column">
              <wp:posOffset>5067731</wp:posOffset>
            </wp:positionH>
            <wp:positionV relativeFrom="paragraph">
              <wp:posOffset>-862330</wp:posOffset>
            </wp:positionV>
            <wp:extent cx="1473200" cy="2085950"/>
            <wp:effectExtent l="0" t="0" r="0" b="0"/>
            <wp:wrapNone/>
            <wp:docPr id="142868166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20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FF8">
        <w:rPr>
          <w:rFonts w:ascii="Arial" w:hAnsi="Arial" w:cs="Arial"/>
          <w:b/>
          <w:color w:val="3A7C22" w:themeColor="accent6" w:themeShade="BF"/>
        </w:rPr>
        <w:t>T</w:t>
      </w:r>
      <w:r w:rsidRPr="00550FF8">
        <w:rPr>
          <w:rFonts w:ascii="Arial" w:hAnsi="Arial" w:cs="Arial"/>
          <w:b/>
          <w:color w:val="3A7C22" w:themeColor="accent6" w:themeShade="BF"/>
        </w:rPr>
        <w:t>HIS FORM MUST NOT BE MODIFIED. YOU CAN ALSO SEND PROPOSALS FOR PRESENTATIONS IN PORTUGUESE.</w:t>
      </w:r>
    </w:p>
    <w:p w14:paraId="1576BF11" w14:textId="77777777" w:rsidR="001960F3" w:rsidRDefault="001960F3" w:rsidP="001960F3">
      <w:pPr>
        <w:spacing w:after="0"/>
        <w:rPr>
          <w:rFonts w:ascii="Arial" w:hAnsi="Arial" w:cs="Arial"/>
          <w:b/>
          <w:color w:val="3A7C22" w:themeColor="accent6" w:themeShade="BF"/>
        </w:rPr>
      </w:pPr>
    </w:p>
    <w:p w14:paraId="5B76027E" w14:textId="77777777" w:rsidR="00550FF8" w:rsidRDefault="00550FF8" w:rsidP="001960F3">
      <w:pPr>
        <w:spacing w:after="0"/>
        <w:rPr>
          <w:rFonts w:ascii="Arial" w:hAnsi="Arial" w:cs="Arial"/>
          <w:b/>
          <w:color w:val="3A7C22" w:themeColor="accent6" w:themeShade="BF"/>
        </w:rPr>
      </w:pPr>
    </w:p>
    <w:p w14:paraId="0BF543D1" w14:textId="2421A3E5" w:rsidR="006919AA" w:rsidRPr="00550FF8" w:rsidRDefault="00AF3AE2" w:rsidP="001960F3">
      <w:pPr>
        <w:spacing w:after="0"/>
        <w:rPr>
          <w:rFonts w:ascii="Arial" w:hAnsi="Arial" w:cs="Arial"/>
          <w:b/>
          <w:color w:val="3A7C22" w:themeColor="accent6" w:themeShade="BF"/>
        </w:rPr>
      </w:pPr>
      <w:r w:rsidRPr="00550FF8">
        <w:rPr>
          <w:rFonts w:ascii="Arial" w:hAnsi="Arial" w:cs="Arial"/>
          <w:b/>
          <w:color w:val="3A7C22" w:themeColor="accent6" w:themeShade="BF"/>
        </w:rPr>
        <w:t>Proposal Title</w:t>
      </w:r>
      <w:r w:rsidR="00550FF8" w:rsidRPr="00550FF8">
        <w:rPr>
          <w:rFonts w:ascii="Arial" w:hAnsi="Arial" w:cs="Arial"/>
          <w:b/>
          <w:color w:val="3A7C22" w:themeColor="accent6" w:themeShade="BF"/>
        </w:rPr>
        <w:t xml:space="preserve"> (</w:t>
      </w:r>
      <w:r w:rsidR="00550FF8" w:rsidRPr="00550FF8">
        <w:rPr>
          <w:rFonts w:ascii="Arial" w:hAnsi="Arial" w:cs="Arial"/>
          <w:b/>
          <w:i/>
          <w:iCs/>
          <w:color w:val="3A7C22" w:themeColor="accent6" w:themeShade="BF"/>
        </w:rPr>
        <w:t>Max 80 characters with spaces)</w:t>
      </w:r>
      <w:r w:rsidR="00A73B3C" w:rsidRPr="00550FF8">
        <w:rPr>
          <w:rFonts w:ascii="Arial" w:hAnsi="Arial" w:cs="Arial"/>
          <w:b/>
          <w:color w:val="3A7C22" w:themeColor="accent6" w:themeShade="BF"/>
        </w:rPr>
        <w:t>:</w:t>
      </w:r>
    </w:p>
    <w:p w14:paraId="3CB28B06" w14:textId="77777777" w:rsidR="001960F3" w:rsidRDefault="001960F3" w:rsidP="001960F3">
      <w:pPr>
        <w:spacing w:after="0" w:line="360" w:lineRule="auto"/>
        <w:rPr>
          <w:rFonts w:ascii="Arial" w:hAnsi="Arial" w:cs="Arial"/>
          <w:b/>
          <w:color w:val="3A7C22" w:themeColor="accent6" w:themeShade="BF"/>
        </w:rPr>
      </w:pPr>
    </w:p>
    <w:p w14:paraId="1C51CE63" w14:textId="77777777" w:rsidR="00550FF8" w:rsidRDefault="00550FF8" w:rsidP="001960F3">
      <w:pPr>
        <w:spacing w:after="0" w:line="360" w:lineRule="auto"/>
        <w:rPr>
          <w:rFonts w:ascii="Arial" w:hAnsi="Arial" w:cs="Arial"/>
          <w:b/>
          <w:color w:val="3A7C22" w:themeColor="accent6" w:themeShade="BF"/>
        </w:rPr>
      </w:pPr>
    </w:p>
    <w:p w14:paraId="3647AE74" w14:textId="078CB96F" w:rsidR="001960F3" w:rsidRPr="001960F3" w:rsidRDefault="00A02EF9" w:rsidP="001960F3">
      <w:pPr>
        <w:spacing w:after="0" w:line="360" w:lineRule="auto"/>
        <w:rPr>
          <w:rFonts w:ascii="Arial" w:hAnsi="Arial" w:cs="Arial"/>
          <w:b/>
          <w:color w:val="3A7C22" w:themeColor="accent6" w:themeShade="BF"/>
        </w:rPr>
      </w:pPr>
      <w:r w:rsidRPr="001960F3">
        <w:rPr>
          <w:rFonts w:ascii="Arial" w:hAnsi="Arial" w:cs="Arial"/>
          <w:b/>
          <w:color w:val="3A7C22" w:themeColor="accent6" w:themeShade="BF"/>
        </w:rPr>
        <w:t>Format (</w:t>
      </w:r>
      <w:r w:rsidR="001960F3" w:rsidRPr="001960F3">
        <w:rPr>
          <w:rFonts w:ascii="Arial" w:hAnsi="Arial" w:cs="Arial"/>
          <w:b/>
          <w:color w:val="3A7C22" w:themeColor="accent6" w:themeShade="BF"/>
        </w:rPr>
        <w:t>Please select just one option with an X</w:t>
      </w:r>
      <w:r w:rsidRPr="001960F3">
        <w:rPr>
          <w:rFonts w:ascii="Arial" w:hAnsi="Arial" w:cs="Arial"/>
          <w:b/>
          <w:color w:val="3A7C22" w:themeColor="accent6" w:themeShade="BF"/>
        </w:rPr>
        <w:t xml:space="preserve">): </w:t>
      </w:r>
    </w:p>
    <w:p w14:paraId="317A8CFF" w14:textId="77777777" w:rsidR="001960F3" w:rsidRPr="00B71C96" w:rsidRDefault="001960F3" w:rsidP="001960F3">
      <w:pPr>
        <w:spacing w:after="0"/>
        <w:rPr>
          <w:rFonts w:ascii="Arial" w:hAnsi="Arial" w:cs="Arial"/>
          <w:b/>
          <w:color w:val="3A7C22" w:themeColor="accent6" w:themeShade="BF"/>
        </w:rPr>
      </w:pPr>
      <w:proofErr w:type="gramStart"/>
      <w:r w:rsidRPr="00B71C96">
        <w:rPr>
          <w:rFonts w:ascii="Arial" w:hAnsi="Arial" w:cs="Arial"/>
          <w:bCs/>
          <w:color w:val="3A7C22" w:themeColor="accent6" w:themeShade="BF"/>
        </w:rPr>
        <w:t xml:space="preserve">(  </w:t>
      </w:r>
      <w:proofErr w:type="gramEnd"/>
      <w:r w:rsidRPr="00B71C96">
        <w:rPr>
          <w:rFonts w:ascii="Arial" w:hAnsi="Arial" w:cs="Arial"/>
          <w:bCs/>
          <w:color w:val="3A7C22" w:themeColor="accent6" w:themeShade="BF"/>
        </w:rPr>
        <w:t xml:space="preserve">  </w:t>
      </w:r>
      <w:proofErr w:type="gramStart"/>
      <w:r w:rsidRPr="00B71C96">
        <w:rPr>
          <w:rFonts w:ascii="Arial" w:hAnsi="Arial" w:cs="Arial"/>
          <w:bCs/>
          <w:color w:val="3A7C22" w:themeColor="accent6" w:themeShade="BF"/>
        </w:rPr>
        <w:t xml:space="preserve">  )</w:t>
      </w:r>
      <w:proofErr w:type="gramEnd"/>
      <w:r w:rsidRPr="00B71C96">
        <w:rPr>
          <w:rFonts w:ascii="Arial" w:hAnsi="Arial" w:cs="Arial"/>
          <w:bCs/>
          <w:color w:val="3A7C22" w:themeColor="accent6" w:themeShade="BF"/>
        </w:rPr>
        <w:t xml:space="preserve"> </w:t>
      </w:r>
      <w:r w:rsidRPr="00B71C96">
        <w:rPr>
          <w:rFonts w:ascii="Arial" w:hAnsi="Arial" w:cs="Arial"/>
          <w:b/>
          <w:color w:val="3A7C22" w:themeColor="accent6" w:themeShade="BF"/>
        </w:rPr>
        <w:t xml:space="preserve">Individual Talk (30 minutes) - </w:t>
      </w:r>
      <w:r w:rsidRPr="00B71C96">
        <w:rPr>
          <w:rFonts w:ascii="Arial" w:hAnsi="Arial" w:cs="Arial"/>
          <w:bCs/>
          <w:color w:val="3A7C22" w:themeColor="accent6" w:themeShade="BF"/>
        </w:rPr>
        <w:t>A standard conference presentation. Share classroom practices, reflections, research, or projects in ELT. Sessions may include theoretical elements but must highlight practical relevance. Leave 3–5 minutes for Q&amp;A.</w:t>
      </w:r>
    </w:p>
    <w:p w14:paraId="457FD6BF" w14:textId="77777777" w:rsidR="001960F3" w:rsidRPr="00B71C96" w:rsidRDefault="001960F3" w:rsidP="001960F3">
      <w:pPr>
        <w:spacing w:after="0"/>
        <w:rPr>
          <w:rFonts w:ascii="Arial" w:hAnsi="Arial" w:cs="Arial"/>
          <w:b/>
          <w:color w:val="3A7C22" w:themeColor="accent6" w:themeShade="BF"/>
        </w:rPr>
      </w:pPr>
      <w:proofErr w:type="gramStart"/>
      <w:r w:rsidRPr="00B71C96">
        <w:rPr>
          <w:rFonts w:ascii="Arial" w:hAnsi="Arial" w:cs="Arial"/>
          <w:bCs/>
          <w:color w:val="3A7C22" w:themeColor="accent6" w:themeShade="BF"/>
        </w:rPr>
        <w:t xml:space="preserve">(  </w:t>
      </w:r>
      <w:proofErr w:type="gramEnd"/>
      <w:r w:rsidRPr="00B71C96">
        <w:rPr>
          <w:rFonts w:ascii="Arial" w:hAnsi="Arial" w:cs="Arial"/>
          <w:bCs/>
          <w:color w:val="3A7C22" w:themeColor="accent6" w:themeShade="BF"/>
        </w:rPr>
        <w:t xml:space="preserve">  </w:t>
      </w:r>
      <w:proofErr w:type="gramStart"/>
      <w:r w:rsidRPr="00B71C96">
        <w:rPr>
          <w:rFonts w:ascii="Arial" w:hAnsi="Arial" w:cs="Arial"/>
          <w:bCs/>
          <w:color w:val="3A7C22" w:themeColor="accent6" w:themeShade="BF"/>
        </w:rPr>
        <w:t xml:space="preserve">  )</w:t>
      </w:r>
      <w:proofErr w:type="gramEnd"/>
      <w:r w:rsidRPr="00B71C96">
        <w:rPr>
          <w:rFonts w:ascii="Arial" w:hAnsi="Arial" w:cs="Arial"/>
          <w:bCs/>
          <w:color w:val="3A7C22" w:themeColor="accent6" w:themeShade="BF"/>
        </w:rPr>
        <w:t xml:space="preserve"> </w:t>
      </w:r>
      <w:r w:rsidRPr="00B71C96">
        <w:rPr>
          <w:rFonts w:ascii="Arial" w:hAnsi="Arial" w:cs="Arial"/>
          <w:b/>
          <w:color w:val="3A7C22" w:themeColor="accent6" w:themeShade="BF"/>
        </w:rPr>
        <w:t xml:space="preserve">Panel (25 minutes) - </w:t>
      </w:r>
      <w:r w:rsidRPr="00B71C96">
        <w:rPr>
          <w:rFonts w:ascii="Arial" w:hAnsi="Arial" w:cs="Arial"/>
          <w:bCs/>
          <w:color w:val="3A7C22" w:themeColor="accent6" w:themeShade="BF"/>
        </w:rPr>
        <w:t>Two or more speakers (minimum 2 – maximum 4 participants) present different perspectives on the same topic. Panels must be coordinated and cohesive, with clear thematic links and time for audience questions.</w:t>
      </w:r>
    </w:p>
    <w:p w14:paraId="545E3B7F" w14:textId="77777777" w:rsidR="001960F3" w:rsidRPr="00B71C96" w:rsidRDefault="001960F3" w:rsidP="001960F3">
      <w:pPr>
        <w:spacing w:after="0"/>
        <w:rPr>
          <w:rFonts w:ascii="Arial" w:hAnsi="Arial" w:cs="Arial"/>
          <w:b/>
          <w:color w:val="3A7C22" w:themeColor="accent6" w:themeShade="BF"/>
        </w:rPr>
      </w:pPr>
      <w:proofErr w:type="gramStart"/>
      <w:r w:rsidRPr="00B71C96">
        <w:rPr>
          <w:rFonts w:ascii="Arial" w:hAnsi="Arial" w:cs="Arial"/>
          <w:bCs/>
          <w:color w:val="3A7C22" w:themeColor="accent6" w:themeShade="BF"/>
        </w:rPr>
        <w:t xml:space="preserve">(  </w:t>
      </w:r>
      <w:proofErr w:type="gramEnd"/>
      <w:r w:rsidRPr="00B71C96">
        <w:rPr>
          <w:rFonts w:ascii="Arial" w:hAnsi="Arial" w:cs="Arial"/>
          <w:bCs/>
          <w:color w:val="3A7C22" w:themeColor="accent6" w:themeShade="BF"/>
        </w:rPr>
        <w:t xml:space="preserve">  </w:t>
      </w:r>
      <w:proofErr w:type="gramStart"/>
      <w:r w:rsidRPr="00B71C96">
        <w:rPr>
          <w:rFonts w:ascii="Arial" w:hAnsi="Arial" w:cs="Arial"/>
          <w:bCs/>
          <w:color w:val="3A7C22" w:themeColor="accent6" w:themeShade="BF"/>
        </w:rPr>
        <w:t xml:space="preserve">  )</w:t>
      </w:r>
      <w:proofErr w:type="gramEnd"/>
      <w:r w:rsidRPr="00B71C96">
        <w:rPr>
          <w:rFonts w:ascii="Arial" w:hAnsi="Arial" w:cs="Arial"/>
          <w:bCs/>
          <w:color w:val="3A7C22" w:themeColor="accent6" w:themeShade="BF"/>
        </w:rPr>
        <w:t xml:space="preserve"> </w:t>
      </w:r>
      <w:r w:rsidRPr="00B71C96">
        <w:rPr>
          <w:rFonts w:ascii="Arial" w:hAnsi="Arial" w:cs="Arial"/>
          <w:b/>
          <w:color w:val="3A7C22" w:themeColor="accent6" w:themeShade="BF"/>
        </w:rPr>
        <w:t xml:space="preserve">Round Table (25 minutes) - </w:t>
      </w:r>
      <w:r w:rsidRPr="00B71C96">
        <w:rPr>
          <w:rFonts w:ascii="Arial" w:hAnsi="Arial" w:cs="Arial"/>
          <w:bCs/>
          <w:color w:val="3A7C22" w:themeColor="accent6" w:themeShade="BF"/>
        </w:rPr>
        <w:t>An open dialogue between a small group of speakers (minimum 2 – maximum 6). Speakers each contribute equally to a topic discussion, with the goal of exchanging ideas rather than delivering formal presentations.</w:t>
      </w:r>
    </w:p>
    <w:p w14:paraId="3E1D565F" w14:textId="77777777" w:rsidR="001960F3" w:rsidRPr="00B71C96" w:rsidRDefault="001960F3" w:rsidP="001960F3">
      <w:pPr>
        <w:spacing w:after="0"/>
        <w:rPr>
          <w:rFonts w:ascii="Arial" w:hAnsi="Arial" w:cs="Arial"/>
          <w:b/>
          <w:color w:val="3A7C22" w:themeColor="accent6" w:themeShade="BF"/>
        </w:rPr>
      </w:pPr>
      <w:proofErr w:type="gramStart"/>
      <w:r w:rsidRPr="00B71C96">
        <w:rPr>
          <w:rFonts w:ascii="Arial" w:hAnsi="Arial" w:cs="Arial"/>
          <w:bCs/>
          <w:color w:val="3A7C22" w:themeColor="accent6" w:themeShade="BF"/>
        </w:rPr>
        <w:t xml:space="preserve">(  </w:t>
      </w:r>
      <w:proofErr w:type="gramEnd"/>
      <w:r w:rsidRPr="00B71C96">
        <w:rPr>
          <w:rFonts w:ascii="Arial" w:hAnsi="Arial" w:cs="Arial"/>
          <w:bCs/>
          <w:color w:val="3A7C22" w:themeColor="accent6" w:themeShade="BF"/>
        </w:rPr>
        <w:t xml:space="preserve">  </w:t>
      </w:r>
      <w:proofErr w:type="gramStart"/>
      <w:r w:rsidRPr="00B71C96">
        <w:rPr>
          <w:rFonts w:ascii="Arial" w:hAnsi="Arial" w:cs="Arial"/>
          <w:bCs/>
          <w:color w:val="3A7C22" w:themeColor="accent6" w:themeShade="BF"/>
        </w:rPr>
        <w:t xml:space="preserve">  )</w:t>
      </w:r>
      <w:proofErr w:type="gramEnd"/>
      <w:r w:rsidRPr="00B71C96">
        <w:rPr>
          <w:rFonts w:ascii="Arial" w:hAnsi="Arial" w:cs="Arial"/>
          <w:bCs/>
          <w:color w:val="3A7C22" w:themeColor="accent6" w:themeShade="BF"/>
        </w:rPr>
        <w:t xml:space="preserve"> </w:t>
      </w:r>
      <w:r w:rsidRPr="00B71C96">
        <w:rPr>
          <w:rFonts w:ascii="Arial" w:hAnsi="Arial" w:cs="Arial"/>
          <w:b/>
          <w:color w:val="3A7C22" w:themeColor="accent6" w:themeShade="BF"/>
        </w:rPr>
        <w:t xml:space="preserve">Two Sides of the Same Coin (25 minutes) - </w:t>
      </w:r>
      <w:r w:rsidRPr="00B71C96">
        <w:rPr>
          <w:rFonts w:ascii="Arial" w:hAnsi="Arial" w:cs="Arial"/>
          <w:bCs/>
          <w:color w:val="3A7C22" w:themeColor="accent6" w:themeShade="BF"/>
        </w:rPr>
        <w:t>Two presenters share contrasting views, approaches, or experiences on the same issue. The format allows space for dialogue, comparison, and possibly debate. Both voices must be balanced.</w:t>
      </w:r>
    </w:p>
    <w:p w14:paraId="06874F2F" w14:textId="77777777" w:rsidR="001960F3" w:rsidRPr="00B71C96" w:rsidRDefault="001960F3" w:rsidP="001960F3">
      <w:pPr>
        <w:spacing w:after="0"/>
        <w:rPr>
          <w:rFonts w:ascii="Arial" w:hAnsi="Arial" w:cs="Arial"/>
          <w:b/>
          <w:color w:val="3A7C22" w:themeColor="accent6" w:themeShade="BF"/>
        </w:rPr>
      </w:pPr>
      <w:proofErr w:type="gramStart"/>
      <w:r w:rsidRPr="00B71C96">
        <w:rPr>
          <w:rFonts w:ascii="Arial" w:hAnsi="Arial" w:cs="Arial"/>
          <w:bCs/>
          <w:color w:val="3A7C22" w:themeColor="accent6" w:themeShade="BF"/>
        </w:rPr>
        <w:t xml:space="preserve">(  </w:t>
      </w:r>
      <w:proofErr w:type="gramEnd"/>
      <w:r w:rsidRPr="00B71C96">
        <w:rPr>
          <w:rFonts w:ascii="Arial" w:hAnsi="Arial" w:cs="Arial"/>
          <w:bCs/>
          <w:color w:val="3A7C22" w:themeColor="accent6" w:themeShade="BF"/>
        </w:rPr>
        <w:t xml:space="preserve">  </w:t>
      </w:r>
      <w:proofErr w:type="gramStart"/>
      <w:r w:rsidRPr="00B71C96">
        <w:rPr>
          <w:rFonts w:ascii="Arial" w:hAnsi="Arial" w:cs="Arial"/>
          <w:bCs/>
          <w:color w:val="3A7C22" w:themeColor="accent6" w:themeShade="BF"/>
        </w:rPr>
        <w:t xml:space="preserve">  )</w:t>
      </w:r>
      <w:proofErr w:type="gramEnd"/>
      <w:r w:rsidRPr="00B71C96">
        <w:rPr>
          <w:rFonts w:ascii="Arial" w:hAnsi="Arial" w:cs="Arial"/>
          <w:bCs/>
          <w:color w:val="3A7C22" w:themeColor="accent6" w:themeShade="BF"/>
        </w:rPr>
        <w:t xml:space="preserve"> </w:t>
      </w:r>
      <w:r w:rsidRPr="00B71C96">
        <w:rPr>
          <w:rFonts w:ascii="Arial" w:hAnsi="Arial" w:cs="Arial"/>
          <w:b/>
          <w:color w:val="3A7C22" w:themeColor="accent6" w:themeShade="BF"/>
        </w:rPr>
        <w:t xml:space="preserve">Guided Discussion (25 minutes) - </w:t>
      </w:r>
      <w:r w:rsidRPr="00B71C96">
        <w:rPr>
          <w:rFonts w:ascii="Arial" w:hAnsi="Arial" w:cs="Arial"/>
          <w:bCs/>
          <w:color w:val="3A7C22" w:themeColor="accent6" w:themeShade="BF"/>
        </w:rPr>
        <w:t>The presenter acts as a facilitator, posing 1–2 guiding questions and encouraging attendees to share opinions or experiences. Not a lecture — this is meant to spark meaningful participant interaction.</w:t>
      </w:r>
    </w:p>
    <w:p w14:paraId="0FF57B4B" w14:textId="77777777" w:rsidR="001960F3" w:rsidRPr="00B71C96" w:rsidRDefault="001960F3" w:rsidP="001960F3">
      <w:pPr>
        <w:spacing w:after="0"/>
        <w:rPr>
          <w:rFonts w:ascii="Arial" w:hAnsi="Arial" w:cs="Arial"/>
          <w:b/>
          <w:color w:val="3A7C22" w:themeColor="accent6" w:themeShade="BF"/>
        </w:rPr>
      </w:pPr>
      <w:proofErr w:type="gramStart"/>
      <w:r w:rsidRPr="00B71C96">
        <w:rPr>
          <w:rFonts w:ascii="Arial" w:hAnsi="Arial" w:cs="Arial"/>
          <w:bCs/>
          <w:color w:val="3A7C22" w:themeColor="accent6" w:themeShade="BF"/>
        </w:rPr>
        <w:t xml:space="preserve">(  </w:t>
      </w:r>
      <w:proofErr w:type="gramEnd"/>
      <w:r w:rsidRPr="00B71C96">
        <w:rPr>
          <w:rFonts w:ascii="Arial" w:hAnsi="Arial" w:cs="Arial"/>
          <w:bCs/>
          <w:color w:val="3A7C22" w:themeColor="accent6" w:themeShade="BF"/>
        </w:rPr>
        <w:t xml:space="preserve">  </w:t>
      </w:r>
      <w:proofErr w:type="gramStart"/>
      <w:r w:rsidRPr="00B71C96">
        <w:rPr>
          <w:rFonts w:ascii="Arial" w:hAnsi="Arial" w:cs="Arial"/>
          <w:bCs/>
          <w:color w:val="3A7C22" w:themeColor="accent6" w:themeShade="BF"/>
        </w:rPr>
        <w:t xml:space="preserve">  )</w:t>
      </w:r>
      <w:proofErr w:type="gramEnd"/>
      <w:r w:rsidRPr="00B71C96">
        <w:rPr>
          <w:rFonts w:ascii="Arial" w:hAnsi="Arial" w:cs="Arial"/>
          <w:bCs/>
          <w:color w:val="3A7C22" w:themeColor="accent6" w:themeShade="BF"/>
        </w:rPr>
        <w:t xml:space="preserve"> </w:t>
      </w:r>
      <w:r w:rsidRPr="00B71C96">
        <w:rPr>
          <w:rFonts w:ascii="Arial" w:hAnsi="Arial" w:cs="Arial"/>
          <w:b/>
          <w:color w:val="3A7C22" w:themeColor="accent6" w:themeShade="BF"/>
        </w:rPr>
        <w:t xml:space="preserve">Workshop (45 minutes) - </w:t>
      </w:r>
      <w:r w:rsidRPr="00B71C96">
        <w:rPr>
          <w:rFonts w:ascii="Arial" w:hAnsi="Arial" w:cs="Arial"/>
          <w:bCs/>
          <w:color w:val="3A7C22" w:themeColor="accent6" w:themeShade="BF"/>
        </w:rPr>
        <w:t>Hands-on, practical, and interactive. Workshops must involve participant engagement throughout — group tasks, mini-projects, roleplay, etc. Avoid lecture-based delivery.</w:t>
      </w:r>
    </w:p>
    <w:p w14:paraId="5787AF15" w14:textId="77777777" w:rsidR="001960F3" w:rsidRPr="00B71C96" w:rsidRDefault="001960F3" w:rsidP="001960F3">
      <w:pPr>
        <w:spacing w:after="0"/>
        <w:rPr>
          <w:rFonts w:ascii="Arial" w:hAnsi="Arial" w:cs="Arial"/>
          <w:bCs/>
          <w:color w:val="3A7C22" w:themeColor="accent6" w:themeShade="BF"/>
        </w:rPr>
      </w:pPr>
      <w:proofErr w:type="gramStart"/>
      <w:r w:rsidRPr="00B71C96">
        <w:rPr>
          <w:rFonts w:ascii="Arial" w:hAnsi="Arial" w:cs="Arial"/>
          <w:bCs/>
          <w:color w:val="3A7C22" w:themeColor="accent6" w:themeShade="BF"/>
        </w:rPr>
        <w:t xml:space="preserve">(  </w:t>
      </w:r>
      <w:proofErr w:type="gramEnd"/>
      <w:r w:rsidRPr="00B71C96">
        <w:rPr>
          <w:rFonts w:ascii="Arial" w:hAnsi="Arial" w:cs="Arial"/>
          <w:bCs/>
          <w:color w:val="3A7C22" w:themeColor="accent6" w:themeShade="BF"/>
        </w:rPr>
        <w:t xml:space="preserve">  </w:t>
      </w:r>
      <w:proofErr w:type="gramStart"/>
      <w:r w:rsidRPr="00B71C96">
        <w:rPr>
          <w:rFonts w:ascii="Arial" w:hAnsi="Arial" w:cs="Arial"/>
          <w:bCs/>
          <w:color w:val="3A7C22" w:themeColor="accent6" w:themeShade="BF"/>
        </w:rPr>
        <w:t xml:space="preserve">  )</w:t>
      </w:r>
      <w:proofErr w:type="gramEnd"/>
      <w:r w:rsidRPr="00B71C96">
        <w:rPr>
          <w:rFonts w:ascii="Arial" w:hAnsi="Arial" w:cs="Arial"/>
          <w:bCs/>
          <w:color w:val="3A7C22" w:themeColor="accent6" w:themeShade="BF"/>
        </w:rPr>
        <w:t xml:space="preserve"> </w:t>
      </w:r>
      <w:r w:rsidRPr="00B71C96">
        <w:rPr>
          <w:rFonts w:ascii="Arial" w:hAnsi="Arial" w:cs="Arial"/>
          <w:b/>
          <w:color w:val="3A7C22" w:themeColor="accent6" w:themeShade="BF"/>
        </w:rPr>
        <w:t xml:space="preserve">Demonstration (45 minutes) - </w:t>
      </w:r>
      <w:r w:rsidRPr="00B71C96">
        <w:rPr>
          <w:rFonts w:ascii="Arial" w:hAnsi="Arial" w:cs="Arial"/>
          <w:bCs/>
          <w:color w:val="3A7C22" w:themeColor="accent6" w:themeShade="BF"/>
        </w:rPr>
        <w:t xml:space="preserve">Walk participants through an activity or sequence of activities they can apply in their own contexts. A demonstration shows </w:t>
      </w:r>
      <w:r w:rsidRPr="00B71C96">
        <w:rPr>
          <w:rFonts w:ascii="Arial" w:hAnsi="Arial" w:cs="Arial"/>
          <w:bCs/>
          <w:i/>
          <w:iCs/>
          <w:color w:val="3A7C22" w:themeColor="accent6" w:themeShade="BF"/>
        </w:rPr>
        <w:t>how</w:t>
      </w:r>
      <w:r w:rsidRPr="00B71C96">
        <w:rPr>
          <w:rFonts w:ascii="Arial" w:hAnsi="Arial" w:cs="Arial"/>
          <w:bCs/>
          <w:color w:val="3A7C22" w:themeColor="accent6" w:themeShade="BF"/>
        </w:rPr>
        <w:t xml:space="preserve"> something works rather than just talking </w:t>
      </w:r>
      <w:r w:rsidRPr="00B71C96">
        <w:rPr>
          <w:rFonts w:ascii="Arial" w:hAnsi="Arial" w:cs="Arial"/>
          <w:bCs/>
          <w:i/>
          <w:iCs/>
          <w:color w:val="3A7C22" w:themeColor="accent6" w:themeShade="BF"/>
        </w:rPr>
        <w:t>about</w:t>
      </w:r>
      <w:r w:rsidRPr="00B71C96">
        <w:rPr>
          <w:rFonts w:ascii="Arial" w:hAnsi="Arial" w:cs="Arial"/>
          <w:bCs/>
          <w:color w:val="3A7C22" w:themeColor="accent6" w:themeShade="BF"/>
        </w:rPr>
        <w:t xml:space="preserve"> it.</w:t>
      </w:r>
    </w:p>
    <w:p w14:paraId="5DC82398" w14:textId="77777777" w:rsidR="00550FF8" w:rsidRDefault="00550FF8" w:rsidP="001960F3">
      <w:pPr>
        <w:spacing w:after="0" w:line="360" w:lineRule="auto"/>
        <w:rPr>
          <w:rFonts w:ascii="Arial" w:hAnsi="Arial" w:cs="Arial"/>
          <w:bCs/>
          <w:color w:val="3A7C22" w:themeColor="accent6" w:themeShade="BF"/>
        </w:rPr>
      </w:pPr>
    </w:p>
    <w:p w14:paraId="6BAE6424" w14:textId="09675F85" w:rsidR="00A02EF9" w:rsidRPr="00AF3AE2" w:rsidRDefault="00A02EF9" w:rsidP="001960F3">
      <w:pPr>
        <w:spacing w:after="0" w:line="360" w:lineRule="auto"/>
        <w:rPr>
          <w:rFonts w:ascii="Arial" w:hAnsi="Arial" w:cs="Arial"/>
          <w:bCs/>
          <w:color w:val="3A7C22" w:themeColor="accent6" w:themeShade="BF"/>
        </w:rPr>
      </w:pPr>
      <w:r w:rsidRPr="008B75F9">
        <w:rPr>
          <w:rFonts w:ascii="Arial" w:hAnsi="Arial" w:cs="Arial"/>
          <w:bCs/>
          <w:color w:val="3A7C22" w:themeColor="accent6" w:themeShade="BF"/>
        </w:rPr>
        <w:t xml:space="preserve"> </w:t>
      </w:r>
    </w:p>
    <w:p w14:paraId="05BDDA1E" w14:textId="77777777" w:rsidR="001960F3" w:rsidRPr="00AC5742" w:rsidRDefault="00A02EF9" w:rsidP="001960F3">
      <w:pPr>
        <w:spacing w:after="0" w:line="360" w:lineRule="auto"/>
        <w:rPr>
          <w:rFonts w:ascii="Arial" w:hAnsi="Arial" w:cs="Arial"/>
          <w:b/>
          <w:color w:val="3A7C22" w:themeColor="accent6" w:themeShade="BF"/>
        </w:rPr>
      </w:pPr>
      <w:r w:rsidRPr="00AC5742">
        <w:rPr>
          <w:rFonts w:ascii="Arial" w:hAnsi="Arial" w:cs="Arial"/>
          <w:b/>
          <w:color w:val="3A7C22" w:themeColor="accent6" w:themeShade="BF"/>
        </w:rPr>
        <w:t>Topic (</w:t>
      </w:r>
      <w:r w:rsidR="001960F3" w:rsidRPr="00AC5742">
        <w:rPr>
          <w:rFonts w:ascii="Arial" w:hAnsi="Arial" w:cs="Arial"/>
          <w:b/>
          <w:color w:val="3A7C22" w:themeColor="accent6" w:themeShade="BF"/>
        </w:rPr>
        <w:t>Please select just one option with an X</w:t>
      </w:r>
      <w:r w:rsidRPr="00AC5742">
        <w:rPr>
          <w:rFonts w:ascii="Arial" w:hAnsi="Arial" w:cs="Arial"/>
          <w:b/>
          <w:color w:val="3A7C22" w:themeColor="accent6" w:themeShade="BF"/>
        </w:rPr>
        <w:t xml:space="preserve">): </w:t>
      </w:r>
    </w:p>
    <w:p w14:paraId="27F0EE67" w14:textId="77777777" w:rsidR="001960F3" w:rsidRPr="00B71C96" w:rsidRDefault="001960F3" w:rsidP="001960F3">
      <w:pPr>
        <w:spacing w:after="0"/>
        <w:rPr>
          <w:rFonts w:ascii="Arial" w:hAnsi="Arial" w:cs="Arial"/>
          <w:b/>
          <w:color w:val="3A7C22" w:themeColor="accent6" w:themeShade="BF"/>
          <w:sz w:val="30"/>
          <w:szCs w:val="30"/>
        </w:rPr>
      </w:pPr>
      <w:proofErr w:type="gramStart"/>
      <w:r w:rsidRPr="00B71C96">
        <w:rPr>
          <w:rFonts w:ascii="Arial" w:hAnsi="Arial" w:cs="Arial"/>
          <w:bCs/>
          <w:color w:val="3A7C22" w:themeColor="accent6" w:themeShade="BF"/>
        </w:rPr>
        <w:t xml:space="preserve">(  </w:t>
      </w:r>
      <w:proofErr w:type="gramEnd"/>
      <w:r w:rsidRPr="00B71C96">
        <w:rPr>
          <w:rFonts w:ascii="Arial" w:hAnsi="Arial" w:cs="Arial"/>
          <w:bCs/>
          <w:color w:val="3A7C22" w:themeColor="accent6" w:themeShade="BF"/>
        </w:rPr>
        <w:t xml:space="preserve">  </w:t>
      </w:r>
      <w:proofErr w:type="gramStart"/>
      <w:r w:rsidRPr="00B71C96">
        <w:rPr>
          <w:rFonts w:ascii="Arial" w:hAnsi="Arial" w:cs="Arial"/>
          <w:bCs/>
          <w:color w:val="3A7C22" w:themeColor="accent6" w:themeShade="BF"/>
        </w:rPr>
        <w:t xml:space="preserve">  )</w:t>
      </w:r>
      <w:proofErr w:type="gramEnd"/>
      <w:r w:rsidRPr="00B71C96">
        <w:rPr>
          <w:rFonts w:ascii="Arial" w:hAnsi="Arial" w:cs="Arial"/>
          <w:bCs/>
          <w:color w:val="3A7C22" w:themeColor="accent6" w:themeShade="BF"/>
        </w:rPr>
        <w:t xml:space="preserve"> Assessment</w:t>
      </w:r>
    </w:p>
    <w:p w14:paraId="60F6AC4C" w14:textId="77777777" w:rsidR="001960F3" w:rsidRPr="00B71C96" w:rsidRDefault="001960F3" w:rsidP="001960F3">
      <w:pPr>
        <w:spacing w:after="0"/>
        <w:rPr>
          <w:rFonts w:ascii="Arial" w:hAnsi="Arial" w:cs="Arial"/>
          <w:bCs/>
          <w:color w:val="3A7C22" w:themeColor="accent6" w:themeShade="BF"/>
        </w:rPr>
      </w:pPr>
      <w:proofErr w:type="gramStart"/>
      <w:r w:rsidRPr="00B71C96">
        <w:rPr>
          <w:rFonts w:ascii="Arial" w:hAnsi="Arial" w:cs="Arial"/>
          <w:bCs/>
          <w:color w:val="3A7C22" w:themeColor="accent6" w:themeShade="BF"/>
        </w:rPr>
        <w:t xml:space="preserve">(  </w:t>
      </w:r>
      <w:proofErr w:type="gramEnd"/>
      <w:r w:rsidRPr="00B71C96">
        <w:rPr>
          <w:rFonts w:ascii="Arial" w:hAnsi="Arial" w:cs="Arial"/>
          <w:bCs/>
          <w:color w:val="3A7C22" w:themeColor="accent6" w:themeShade="BF"/>
        </w:rPr>
        <w:t xml:space="preserve">  </w:t>
      </w:r>
      <w:proofErr w:type="gramStart"/>
      <w:r w:rsidRPr="00B71C96">
        <w:rPr>
          <w:rFonts w:ascii="Arial" w:hAnsi="Arial" w:cs="Arial"/>
          <w:bCs/>
          <w:color w:val="3A7C22" w:themeColor="accent6" w:themeShade="BF"/>
        </w:rPr>
        <w:t xml:space="preserve">  )</w:t>
      </w:r>
      <w:proofErr w:type="gramEnd"/>
      <w:r w:rsidRPr="00B71C96">
        <w:rPr>
          <w:rFonts w:ascii="Arial" w:hAnsi="Arial" w:cs="Arial"/>
          <w:bCs/>
          <w:color w:val="3A7C22" w:themeColor="accent6" w:themeShade="BF"/>
        </w:rPr>
        <w:t xml:space="preserve"> Bilingual Education</w:t>
      </w:r>
    </w:p>
    <w:p w14:paraId="723CD95D" w14:textId="77777777" w:rsidR="001960F3" w:rsidRPr="00B71C96" w:rsidRDefault="001960F3" w:rsidP="001960F3">
      <w:pPr>
        <w:spacing w:after="0"/>
        <w:rPr>
          <w:rFonts w:ascii="Arial" w:hAnsi="Arial" w:cs="Arial"/>
          <w:bCs/>
          <w:color w:val="3A7C22" w:themeColor="accent6" w:themeShade="BF"/>
        </w:rPr>
      </w:pPr>
      <w:proofErr w:type="gramStart"/>
      <w:r w:rsidRPr="00B71C96">
        <w:rPr>
          <w:rFonts w:ascii="Arial" w:hAnsi="Arial" w:cs="Arial"/>
          <w:bCs/>
          <w:color w:val="3A7C22" w:themeColor="accent6" w:themeShade="BF"/>
        </w:rPr>
        <w:t xml:space="preserve">(  </w:t>
      </w:r>
      <w:proofErr w:type="gramEnd"/>
      <w:r w:rsidRPr="00B71C96">
        <w:rPr>
          <w:rFonts w:ascii="Arial" w:hAnsi="Arial" w:cs="Arial"/>
          <w:bCs/>
          <w:color w:val="3A7C22" w:themeColor="accent6" w:themeShade="BF"/>
        </w:rPr>
        <w:t xml:space="preserve">  </w:t>
      </w:r>
      <w:proofErr w:type="gramStart"/>
      <w:r w:rsidRPr="00B71C96">
        <w:rPr>
          <w:rFonts w:ascii="Arial" w:hAnsi="Arial" w:cs="Arial"/>
          <w:bCs/>
          <w:color w:val="3A7C22" w:themeColor="accent6" w:themeShade="BF"/>
        </w:rPr>
        <w:t xml:space="preserve">  )</w:t>
      </w:r>
      <w:proofErr w:type="gramEnd"/>
      <w:r w:rsidRPr="00B71C96">
        <w:rPr>
          <w:rFonts w:ascii="Arial" w:hAnsi="Arial" w:cs="Arial"/>
          <w:bCs/>
          <w:color w:val="3A7C22" w:themeColor="accent6" w:themeShade="BF"/>
        </w:rPr>
        <w:t xml:space="preserve"> Educational Technologies </w:t>
      </w:r>
    </w:p>
    <w:p w14:paraId="236BCB5C" w14:textId="77777777" w:rsidR="001960F3" w:rsidRPr="00B71C96" w:rsidRDefault="001960F3" w:rsidP="001960F3">
      <w:pPr>
        <w:spacing w:after="0"/>
        <w:rPr>
          <w:rFonts w:ascii="Arial" w:hAnsi="Arial" w:cs="Arial"/>
          <w:bCs/>
          <w:color w:val="3A7C22" w:themeColor="accent6" w:themeShade="BF"/>
        </w:rPr>
      </w:pPr>
      <w:proofErr w:type="gramStart"/>
      <w:r w:rsidRPr="00B71C96">
        <w:rPr>
          <w:rFonts w:ascii="Arial" w:hAnsi="Arial" w:cs="Arial"/>
          <w:bCs/>
          <w:color w:val="3A7C22" w:themeColor="accent6" w:themeShade="BF"/>
        </w:rPr>
        <w:t xml:space="preserve">(  </w:t>
      </w:r>
      <w:proofErr w:type="gramEnd"/>
      <w:r w:rsidRPr="00B71C96">
        <w:rPr>
          <w:rFonts w:ascii="Arial" w:hAnsi="Arial" w:cs="Arial"/>
          <w:bCs/>
          <w:color w:val="3A7C22" w:themeColor="accent6" w:themeShade="BF"/>
        </w:rPr>
        <w:t xml:space="preserve">  </w:t>
      </w:r>
      <w:proofErr w:type="gramStart"/>
      <w:r w:rsidRPr="00B71C96">
        <w:rPr>
          <w:rFonts w:ascii="Arial" w:hAnsi="Arial" w:cs="Arial"/>
          <w:bCs/>
          <w:color w:val="3A7C22" w:themeColor="accent6" w:themeShade="BF"/>
        </w:rPr>
        <w:t xml:space="preserve">  )</w:t>
      </w:r>
      <w:proofErr w:type="gramEnd"/>
      <w:r w:rsidRPr="00B71C96">
        <w:rPr>
          <w:rFonts w:ascii="Arial" w:hAnsi="Arial" w:cs="Arial"/>
          <w:bCs/>
          <w:color w:val="3A7C22" w:themeColor="accent6" w:themeShade="BF"/>
        </w:rPr>
        <w:t xml:space="preserve"> English for Professional and Academic Purposes</w:t>
      </w:r>
    </w:p>
    <w:p w14:paraId="79654496" w14:textId="77777777" w:rsidR="001960F3" w:rsidRPr="00B71C96" w:rsidRDefault="001960F3" w:rsidP="001960F3">
      <w:pPr>
        <w:spacing w:after="0"/>
        <w:rPr>
          <w:rFonts w:ascii="Arial" w:hAnsi="Arial" w:cs="Arial"/>
          <w:bCs/>
          <w:color w:val="3A7C22" w:themeColor="accent6" w:themeShade="BF"/>
        </w:rPr>
      </w:pPr>
      <w:proofErr w:type="gramStart"/>
      <w:r w:rsidRPr="00B71C96">
        <w:rPr>
          <w:rFonts w:ascii="Arial" w:hAnsi="Arial" w:cs="Arial"/>
          <w:bCs/>
          <w:color w:val="3A7C22" w:themeColor="accent6" w:themeShade="BF"/>
        </w:rPr>
        <w:t xml:space="preserve">(  </w:t>
      </w:r>
      <w:proofErr w:type="gramEnd"/>
      <w:r w:rsidRPr="00B71C96">
        <w:rPr>
          <w:rFonts w:ascii="Arial" w:hAnsi="Arial" w:cs="Arial"/>
          <w:bCs/>
          <w:color w:val="3A7C22" w:themeColor="accent6" w:themeShade="BF"/>
        </w:rPr>
        <w:t xml:space="preserve">  </w:t>
      </w:r>
      <w:proofErr w:type="gramStart"/>
      <w:r w:rsidRPr="00B71C96">
        <w:rPr>
          <w:rFonts w:ascii="Arial" w:hAnsi="Arial" w:cs="Arial"/>
          <w:bCs/>
          <w:color w:val="3A7C22" w:themeColor="accent6" w:themeShade="BF"/>
        </w:rPr>
        <w:t xml:space="preserve">  )</w:t>
      </w:r>
      <w:proofErr w:type="gramEnd"/>
      <w:r w:rsidRPr="00B71C96">
        <w:rPr>
          <w:rFonts w:ascii="Arial" w:hAnsi="Arial" w:cs="Arial"/>
          <w:bCs/>
          <w:color w:val="3A7C22" w:themeColor="accent6" w:themeShade="BF"/>
        </w:rPr>
        <w:t xml:space="preserve"> Intercultural Language Education</w:t>
      </w:r>
    </w:p>
    <w:p w14:paraId="3D05293A" w14:textId="77777777" w:rsidR="001960F3" w:rsidRPr="00B71C96" w:rsidRDefault="001960F3" w:rsidP="001960F3">
      <w:pPr>
        <w:spacing w:after="0"/>
        <w:rPr>
          <w:rFonts w:ascii="Arial" w:hAnsi="Arial" w:cs="Arial"/>
          <w:bCs/>
          <w:color w:val="3A7C22" w:themeColor="accent6" w:themeShade="BF"/>
        </w:rPr>
      </w:pPr>
      <w:proofErr w:type="gramStart"/>
      <w:r w:rsidRPr="00B71C96">
        <w:rPr>
          <w:rFonts w:ascii="Arial" w:hAnsi="Arial" w:cs="Arial"/>
          <w:bCs/>
          <w:color w:val="3A7C22" w:themeColor="accent6" w:themeShade="BF"/>
        </w:rPr>
        <w:t xml:space="preserve">(  </w:t>
      </w:r>
      <w:proofErr w:type="gramEnd"/>
      <w:r w:rsidRPr="00B71C96">
        <w:rPr>
          <w:rFonts w:ascii="Arial" w:hAnsi="Arial" w:cs="Arial"/>
          <w:bCs/>
          <w:color w:val="3A7C22" w:themeColor="accent6" w:themeShade="BF"/>
        </w:rPr>
        <w:t xml:space="preserve">  </w:t>
      </w:r>
      <w:proofErr w:type="gramStart"/>
      <w:r w:rsidRPr="00B71C96">
        <w:rPr>
          <w:rFonts w:ascii="Arial" w:hAnsi="Arial" w:cs="Arial"/>
          <w:bCs/>
          <w:color w:val="3A7C22" w:themeColor="accent6" w:themeShade="BF"/>
        </w:rPr>
        <w:t xml:space="preserve">  )</w:t>
      </w:r>
      <w:proofErr w:type="gramEnd"/>
      <w:r w:rsidRPr="00B71C96">
        <w:rPr>
          <w:rFonts w:ascii="Arial" w:hAnsi="Arial" w:cs="Arial"/>
          <w:bCs/>
          <w:color w:val="3A7C22" w:themeColor="accent6" w:themeShade="BF"/>
        </w:rPr>
        <w:t xml:space="preserve"> Materials Writing</w:t>
      </w:r>
    </w:p>
    <w:p w14:paraId="0A0B5DEE" w14:textId="77777777" w:rsidR="001960F3" w:rsidRPr="00B71C96" w:rsidRDefault="001960F3" w:rsidP="001960F3">
      <w:pPr>
        <w:spacing w:after="0"/>
        <w:rPr>
          <w:rFonts w:ascii="Arial" w:hAnsi="Arial" w:cs="Arial"/>
          <w:bCs/>
          <w:color w:val="3A7C22" w:themeColor="accent6" w:themeShade="BF"/>
        </w:rPr>
      </w:pPr>
      <w:proofErr w:type="gramStart"/>
      <w:r w:rsidRPr="00B71C96">
        <w:rPr>
          <w:rFonts w:ascii="Arial" w:hAnsi="Arial" w:cs="Arial"/>
          <w:bCs/>
          <w:color w:val="3A7C22" w:themeColor="accent6" w:themeShade="BF"/>
        </w:rPr>
        <w:t xml:space="preserve">(  </w:t>
      </w:r>
      <w:proofErr w:type="gramEnd"/>
      <w:r w:rsidRPr="00B71C96">
        <w:rPr>
          <w:rFonts w:ascii="Arial" w:hAnsi="Arial" w:cs="Arial"/>
          <w:bCs/>
          <w:color w:val="3A7C22" w:themeColor="accent6" w:themeShade="BF"/>
        </w:rPr>
        <w:t xml:space="preserve">  </w:t>
      </w:r>
      <w:proofErr w:type="gramStart"/>
      <w:r w:rsidRPr="00B71C96">
        <w:rPr>
          <w:rFonts w:ascii="Arial" w:hAnsi="Arial" w:cs="Arial"/>
          <w:bCs/>
          <w:color w:val="3A7C22" w:themeColor="accent6" w:themeShade="BF"/>
        </w:rPr>
        <w:t xml:space="preserve">  )</w:t>
      </w:r>
      <w:proofErr w:type="gramEnd"/>
      <w:r w:rsidRPr="00B71C96">
        <w:rPr>
          <w:rFonts w:ascii="Arial" w:hAnsi="Arial" w:cs="Arial"/>
          <w:bCs/>
          <w:color w:val="3A7C22" w:themeColor="accent6" w:themeShade="BF"/>
        </w:rPr>
        <w:t xml:space="preserve"> Mind, Brain and Education</w:t>
      </w:r>
    </w:p>
    <w:p w14:paraId="711F2E5A" w14:textId="77777777" w:rsidR="001960F3" w:rsidRPr="00B71C96" w:rsidRDefault="001960F3" w:rsidP="001960F3">
      <w:pPr>
        <w:spacing w:after="0"/>
        <w:rPr>
          <w:rFonts w:ascii="Arial" w:hAnsi="Arial" w:cs="Arial"/>
          <w:bCs/>
          <w:color w:val="3A7C22" w:themeColor="accent6" w:themeShade="BF"/>
        </w:rPr>
      </w:pPr>
      <w:proofErr w:type="gramStart"/>
      <w:r w:rsidRPr="00B71C96">
        <w:rPr>
          <w:rFonts w:ascii="Arial" w:hAnsi="Arial" w:cs="Arial"/>
          <w:bCs/>
          <w:color w:val="3A7C22" w:themeColor="accent6" w:themeShade="BF"/>
        </w:rPr>
        <w:t xml:space="preserve">(  </w:t>
      </w:r>
      <w:proofErr w:type="gramEnd"/>
      <w:r w:rsidRPr="00B71C96">
        <w:rPr>
          <w:rFonts w:ascii="Arial" w:hAnsi="Arial" w:cs="Arial"/>
          <w:bCs/>
          <w:color w:val="3A7C22" w:themeColor="accent6" w:themeShade="BF"/>
        </w:rPr>
        <w:t xml:space="preserve">  </w:t>
      </w:r>
      <w:proofErr w:type="gramStart"/>
      <w:r w:rsidRPr="00B71C96">
        <w:rPr>
          <w:rFonts w:ascii="Arial" w:hAnsi="Arial" w:cs="Arial"/>
          <w:bCs/>
          <w:color w:val="3A7C22" w:themeColor="accent6" w:themeShade="BF"/>
        </w:rPr>
        <w:t xml:space="preserve">  )</w:t>
      </w:r>
      <w:proofErr w:type="gramEnd"/>
      <w:r w:rsidRPr="00B71C96">
        <w:rPr>
          <w:rFonts w:ascii="Arial" w:hAnsi="Arial" w:cs="Arial"/>
          <w:bCs/>
          <w:color w:val="3A7C22" w:themeColor="accent6" w:themeShade="BF"/>
        </w:rPr>
        <w:t xml:space="preserve"> Pronunciation</w:t>
      </w:r>
    </w:p>
    <w:p w14:paraId="54422A0E" w14:textId="77777777" w:rsidR="001960F3" w:rsidRPr="00B71C96" w:rsidRDefault="001960F3" w:rsidP="001960F3">
      <w:pPr>
        <w:spacing w:after="0"/>
        <w:rPr>
          <w:rFonts w:ascii="Arial" w:hAnsi="Arial" w:cs="Arial"/>
          <w:bCs/>
          <w:color w:val="3A7C22" w:themeColor="accent6" w:themeShade="BF"/>
        </w:rPr>
      </w:pPr>
      <w:proofErr w:type="gramStart"/>
      <w:r w:rsidRPr="00B71C96">
        <w:rPr>
          <w:rFonts w:ascii="Arial" w:hAnsi="Arial" w:cs="Arial"/>
          <w:bCs/>
          <w:color w:val="3A7C22" w:themeColor="accent6" w:themeShade="BF"/>
        </w:rPr>
        <w:t xml:space="preserve">(  </w:t>
      </w:r>
      <w:proofErr w:type="gramEnd"/>
      <w:r w:rsidRPr="00B71C96">
        <w:rPr>
          <w:rFonts w:ascii="Arial" w:hAnsi="Arial" w:cs="Arial"/>
          <w:bCs/>
          <w:color w:val="3A7C22" w:themeColor="accent6" w:themeShade="BF"/>
        </w:rPr>
        <w:t xml:space="preserve">  </w:t>
      </w:r>
      <w:proofErr w:type="gramStart"/>
      <w:r w:rsidRPr="00B71C96">
        <w:rPr>
          <w:rFonts w:ascii="Arial" w:hAnsi="Arial" w:cs="Arial"/>
          <w:bCs/>
          <w:color w:val="3A7C22" w:themeColor="accent6" w:themeShade="BF"/>
        </w:rPr>
        <w:t xml:space="preserve">  )</w:t>
      </w:r>
      <w:proofErr w:type="gramEnd"/>
      <w:r w:rsidRPr="00B71C96">
        <w:rPr>
          <w:rFonts w:ascii="Arial" w:hAnsi="Arial" w:cs="Arial"/>
          <w:bCs/>
          <w:color w:val="3A7C22" w:themeColor="accent6" w:themeShade="BF"/>
        </w:rPr>
        <w:t xml:space="preserve"> Public School</w:t>
      </w:r>
    </w:p>
    <w:p w14:paraId="09544291" w14:textId="77777777" w:rsidR="001960F3" w:rsidRPr="00B71C96" w:rsidRDefault="001960F3" w:rsidP="001960F3">
      <w:pPr>
        <w:spacing w:after="0"/>
        <w:rPr>
          <w:rFonts w:ascii="Arial" w:hAnsi="Arial" w:cs="Arial"/>
          <w:bCs/>
          <w:color w:val="3A7C22" w:themeColor="accent6" w:themeShade="BF"/>
        </w:rPr>
      </w:pPr>
      <w:proofErr w:type="gramStart"/>
      <w:r w:rsidRPr="00B71C96">
        <w:rPr>
          <w:rFonts w:ascii="Arial" w:hAnsi="Arial" w:cs="Arial"/>
          <w:bCs/>
          <w:color w:val="3A7C22" w:themeColor="accent6" w:themeShade="BF"/>
        </w:rPr>
        <w:t xml:space="preserve">(  </w:t>
      </w:r>
      <w:proofErr w:type="gramEnd"/>
      <w:r w:rsidRPr="00B71C96">
        <w:rPr>
          <w:rFonts w:ascii="Arial" w:hAnsi="Arial" w:cs="Arial"/>
          <w:bCs/>
          <w:color w:val="3A7C22" w:themeColor="accent6" w:themeShade="BF"/>
        </w:rPr>
        <w:t xml:space="preserve">  </w:t>
      </w:r>
      <w:proofErr w:type="gramStart"/>
      <w:r w:rsidRPr="00B71C96">
        <w:rPr>
          <w:rFonts w:ascii="Arial" w:hAnsi="Arial" w:cs="Arial"/>
          <w:bCs/>
          <w:color w:val="3A7C22" w:themeColor="accent6" w:themeShade="BF"/>
        </w:rPr>
        <w:t xml:space="preserve">  )</w:t>
      </w:r>
      <w:proofErr w:type="gramEnd"/>
      <w:r w:rsidRPr="00B71C96">
        <w:rPr>
          <w:rFonts w:ascii="Arial" w:hAnsi="Arial" w:cs="Arial"/>
          <w:bCs/>
          <w:color w:val="3A7C22" w:themeColor="accent6" w:themeShade="BF"/>
        </w:rPr>
        <w:t xml:space="preserve"> Teacher Development</w:t>
      </w:r>
    </w:p>
    <w:p w14:paraId="1B8809B8" w14:textId="77777777" w:rsidR="001960F3" w:rsidRDefault="001960F3" w:rsidP="001960F3">
      <w:pPr>
        <w:spacing w:after="0"/>
        <w:rPr>
          <w:rFonts w:ascii="Arial" w:hAnsi="Arial" w:cs="Arial"/>
          <w:b/>
          <w:bCs/>
          <w:noProof/>
          <w:color w:val="3A7C22" w:themeColor="accent6" w:themeShade="BF"/>
        </w:rPr>
      </w:pPr>
      <w:proofErr w:type="gramStart"/>
      <w:r w:rsidRPr="00B71C96">
        <w:rPr>
          <w:rFonts w:ascii="Arial" w:hAnsi="Arial" w:cs="Arial"/>
          <w:bCs/>
          <w:color w:val="3A7C22" w:themeColor="accent6" w:themeShade="BF"/>
        </w:rPr>
        <w:t xml:space="preserve">(  </w:t>
      </w:r>
      <w:proofErr w:type="gramEnd"/>
      <w:r w:rsidRPr="00B71C96">
        <w:rPr>
          <w:rFonts w:ascii="Arial" w:hAnsi="Arial" w:cs="Arial"/>
          <w:bCs/>
          <w:color w:val="3A7C22" w:themeColor="accent6" w:themeShade="BF"/>
        </w:rPr>
        <w:t xml:space="preserve">  </w:t>
      </w:r>
      <w:proofErr w:type="gramStart"/>
      <w:r w:rsidRPr="00B71C96">
        <w:rPr>
          <w:rFonts w:ascii="Arial" w:hAnsi="Arial" w:cs="Arial"/>
          <w:bCs/>
          <w:color w:val="3A7C22" w:themeColor="accent6" w:themeShade="BF"/>
        </w:rPr>
        <w:t xml:space="preserve">  )</w:t>
      </w:r>
      <w:proofErr w:type="gramEnd"/>
      <w:r w:rsidRPr="00B71C96">
        <w:rPr>
          <w:rFonts w:ascii="Arial" w:hAnsi="Arial" w:cs="Arial"/>
          <w:bCs/>
          <w:color w:val="3A7C22" w:themeColor="accent6" w:themeShade="BF"/>
        </w:rPr>
        <w:t xml:space="preserve"> Young Learners and Teens</w:t>
      </w:r>
      <w:r w:rsidRPr="00B924B5">
        <w:rPr>
          <w:rFonts w:ascii="Arial" w:hAnsi="Arial" w:cs="Arial"/>
          <w:b/>
          <w:bCs/>
          <w:noProof/>
          <w:color w:val="3A7C22" w:themeColor="accent6" w:themeShade="BF"/>
        </w:rPr>
        <w:t xml:space="preserve"> </w:t>
      </w:r>
    </w:p>
    <w:p w14:paraId="3972795B" w14:textId="77777777" w:rsidR="001960F3" w:rsidRDefault="001960F3" w:rsidP="001960F3">
      <w:pPr>
        <w:spacing w:after="0"/>
        <w:rPr>
          <w:rFonts w:ascii="Arial" w:hAnsi="Arial" w:cs="Arial"/>
          <w:b/>
          <w:bCs/>
          <w:noProof/>
          <w:color w:val="3A7C22" w:themeColor="accent6" w:themeShade="BF"/>
        </w:rPr>
      </w:pPr>
    </w:p>
    <w:p w14:paraId="1DB74438" w14:textId="22743F37" w:rsidR="006919AA" w:rsidRPr="001960F3" w:rsidRDefault="001960F3" w:rsidP="001960F3">
      <w:pPr>
        <w:spacing w:after="0"/>
        <w:rPr>
          <w:rFonts w:ascii="Arial" w:hAnsi="Arial" w:cs="Arial"/>
          <w:b/>
          <w:color w:val="3A7C22" w:themeColor="accent6" w:themeShade="BF"/>
        </w:rPr>
      </w:pPr>
      <w:r w:rsidRPr="001960F3">
        <w:rPr>
          <w:rFonts w:ascii="Arial" w:hAnsi="Arial" w:cs="Arial"/>
          <w:b/>
          <w:color w:val="3A7C22" w:themeColor="accent6" w:themeShade="BF"/>
        </w:rPr>
        <w:t xml:space="preserve">I would like to be considered for a SIG Showcase. </w:t>
      </w:r>
      <w:proofErr w:type="gramStart"/>
      <w:r w:rsidRPr="001960F3">
        <w:rPr>
          <w:rFonts w:ascii="Arial" w:hAnsi="Arial" w:cs="Arial"/>
          <w:b/>
          <w:color w:val="3A7C22" w:themeColor="accent6" w:themeShade="BF"/>
        </w:rPr>
        <w:t xml:space="preserve">(  </w:t>
      </w:r>
      <w:proofErr w:type="gramEnd"/>
      <w:r w:rsidRPr="001960F3">
        <w:rPr>
          <w:rFonts w:ascii="Arial" w:hAnsi="Arial" w:cs="Arial"/>
          <w:b/>
          <w:color w:val="3A7C22" w:themeColor="accent6" w:themeShade="BF"/>
        </w:rPr>
        <w:t xml:space="preserve">  </w:t>
      </w:r>
      <w:proofErr w:type="gramStart"/>
      <w:r w:rsidRPr="001960F3">
        <w:rPr>
          <w:rFonts w:ascii="Arial" w:hAnsi="Arial" w:cs="Arial"/>
          <w:b/>
          <w:color w:val="3A7C22" w:themeColor="accent6" w:themeShade="BF"/>
        </w:rPr>
        <w:t xml:space="preserve">  )</w:t>
      </w:r>
      <w:proofErr w:type="gramEnd"/>
      <w:r w:rsidRPr="001960F3">
        <w:rPr>
          <w:rFonts w:ascii="Arial" w:hAnsi="Arial" w:cs="Arial"/>
          <w:b/>
          <w:color w:val="3A7C22" w:themeColor="accent6" w:themeShade="BF"/>
        </w:rPr>
        <w:t xml:space="preserve"> YES </w:t>
      </w:r>
      <w:proofErr w:type="gramStart"/>
      <w:r w:rsidRPr="001960F3">
        <w:rPr>
          <w:rFonts w:ascii="Arial" w:hAnsi="Arial" w:cs="Arial"/>
          <w:b/>
          <w:color w:val="3A7C22" w:themeColor="accent6" w:themeShade="BF"/>
        </w:rPr>
        <w:tab/>
      </w:r>
      <w:r>
        <w:rPr>
          <w:rFonts w:ascii="Arial" w:hAnsi="Arial" w:cs="Arial"/>
          <w:b/>
          <w:color w:val="3A7C22" w:themeColor="accent6" w:themeShade="BF"/>
        </w:rPr>
        <w:t xml:space="preserve">  </w:t>
      </w:r>
      <w:r w:rsidRPr="001960F3">
        <w:rPr>
          <w:rFonts w:ascii="Arial" w:hAnsi="Arial" w:cs="Arial"/>
          <w:b/>
          <w:color w:val="3A7C22" w:themeColor="accent6" w:themeShade="BF"/>
        </w:rPr>
        <w:t>(</w:t>
      </w:r>
      <w:proofErr w:type="gramEnd"/>
      <w:r w:rsidRPr="001960F3">
        <w:rPr>
          <w:rFonts w:ascii="Arial" w:hAnsi="Arial" w:cs="Arial"/>
          <w:b/>
          <w:color w:val="3A7C22" w:themeColor="accent6" w:themeShade="BF"/>
        </w:rPr>
        <w:t xml:space="preserve">    </w:t>
      </w:r>
      <w:proofErr w:type="gramStart"/>
      <w:r w:rsidRPr="001960F3">
        <w:rPr>
          <w:rFonts w:ascii="Arial" w:hAnsi="Arial" w:cs="Arial"/>
          <w:b/>
          <w:color w:val="3A7C22" w:themeColor="accent6" w:themeShade="BF"/>
        </w:rPr>
        <w:t xml:space="preserve">  )</w:t>
      </w:r>
      <w:proofErr w:type="gramEnd"/>
      <w:r w:rsidRPr="001960F3">
        <w:rPr>
          <w:rFonts w:ascii="Arial" w:hAnsi="Arial" w:cs="Arial"/>
          <w:b/>
          <w:color w:val="3A7C22" w:themeColor="accent6" w:themeShade="BF"/>
        </w:rPr>
        <w:t xml:space="preserve"> NO</w:t>
      </w:r>
    </w:p>
    <w:p w14:paraId="70ED2887" w14:textId="77777777" w:rsidR="00610642" w:rsidRPr="00AF3AE2" w:rsidRDefault="00610642" w:rsidP="001960F3">
      <w:pPr>
        <w:spacing w:after="0" w:line="240" w:lineRule="auto"/>
        <w:rPr>
          <w:rFonts w:ascii="Arial" w:hAnsi="Arial" w:cs="Arial"/>
          <w:b/>
          <w:color w:val="3A7C22" w:themeColor="accent6" w:themeShade="BF"/>
        </w:rPr>
      </w:pPr>
      <w:r w:rsidRPr="00AF3AE2">
        <w:rPr>
          <w:rFonts w:ascii="Arial" w:hAnsi="Arial" w:cs="Arial"/>
          <w:b/>
          <w:color w:val="3A7C22" w:themeColor="accent6" w:themeShade="BF"/>
        </w:rPr>
        <w:lastRenderedPageBreak/>
        <w:t>Abstract</w:t>
      </w:r>
    </w:p>
    <w:p w14:paraId="5538B35C" w14:textId="555E2ABF" w:rsidR="00610642" w:rsidRDefault="003B05D3" w:rsidP="001960F3">
      <w:pPr>
        <w:spacing w:after="0" w:line="240" w:lineRule="auto"/>
        <w:rPr>
          <w:rFonts w:ascii="Arial" w:hAnsi="Arial" w:cs="Arial"/>
          <w:color w:val="3A7C22" w:themeColor="accent6" w:themeShade="BF"/>
        </w:rPr>
      </w:pPr>
      <w:r>
        <w:rPr>
          <w:rFonts w:ascii="Arial" w:hAnsi="Arial" w:cs="Arial"/>
          <w:color w:val="3A7C22" w:themeColor="accent6" w:themeShade="BF"/>
        </w:rPr>
        <w:t xml:space="preserve">Maximum </w:t>
      </w:r>
      <w:r w:rsidR="00610642" w:rsidRPr="008B75F9">
        <w:rPr>
          <w:rFonts w:ascii="Arial" w:hAnsi="Arial" w:cs="Arial"/>
          <w:color w:val="3A7C22" w:themeColor="accent6" w:themeShade="BF"/>
        </w:rPr>
        <w:t>300</w:t>
      </w:r>
      <w:r w:rsidR="00610642" w:rsidRPr="00AF3AE2">
        <w:rPr>
          <w:rFonts w:ascii="Arial" w:hAnsi="Arial" w:cs="Arial"/>
          <w:color w:val="3A7C22" w:themeColor="accent6" w:themeShade="BF"/>
        </w:rPr>
        <w:t xml:space="preserve"> words</w:t>
      </w:r>
    </w:p>
    <w:p w14:paraId="7B45B50C" w14:textId="57347EBB" w:rsidR="00610642" w:rsidRDefault="00610642" w:rsidP="001960F3">
      <w:pPr>
        <w:spacing w:after="0" w:line="240" w:lineRule="auto"/>
        <w:rPr>
          <w:rFonts w:ascii="Arial" w:hAnsi="Arial" w:cs="Arial"/>
          <w:color w:val="3A7C22" w:themeColor="accent6" w:themeShade="BF"/>
        </w:rPr>
      </w:pPr>
      <w:r w:rsidRPr="00AF3AE2">
        <w:rPr>
          <w:rFonts w:ascii="Arial" w:hAnsi="Arial" w:cs="Arial"/>
          <w:color w:val="3A7C22" w:themeColor="accent6" w:themeShade="BF"/>
        </w:rPr>
        <w:t>Font: Arial 10pt</w:t>
      </w:r>
    </w:p>
    <w:p w14:paraId="3C3F8B64" w14:textId="6D8F5831" w:rsidR="00610642" w:rsidRPr="00AF3AE2" w:rsidRDefault="00610642" w:rsidP="001960F3">
      <w:pPr>
        <w:spacing w:after="0" w:line="240" w:lineRule="auto"/>
        <w:rPr>
          <w:rFonts w:ascii="Arial" w:hAnsi="Arial" w:cs="Arial"/>
          <w:color w:val="3A7C22" w:themeColor="accent6" w:themeShade="BF"/>
        </w:rPr>
      </w:pPr>
      <w:r w:rsidRPr="00AF3AE2">
        <w:rPr>
          <w:rFonts w:ascii="Arial" w:hAnsi="Arial" w:cs="Arial"/>
          <w:color w:val="3A7C22" w:themeColor="accent6" w:themeShade="BF"/>
        </w:rPr>
        <w:t>Spacing: 1.5</w:t>
      </w:r>
    </w:p>
    <w:p w14:paraId="6CD342E2" w14:textId="77777777" w:rsidR="00610642" w:rsidRDefault="00610642" w:rsidP="001960F3">
      <w:pPr>
        <w:spacing w:after="0" w:line="240" w:lineRule="auto"/>
        <w:rPr>
          <w:rFonts w:ascii="Arial" w:hAnsi="Arial" w:cs="Arial"/>
          <w:color w:val="3A7C22" w:themeColor="accent6" w:themeShade="BF"/>
        </w:rPr>
      </w:pPr>
    </w:p>
    <w:p w14:paraId="3074848A" w14:textId="77777777" w:rsidR="00550FF8" w:rsidRDefault="00550FF8" w:rsidP="001960F3">
      <w:pPr>
        <w:spacing w:after="0" w:line="240" w:lineRule="auto"/>
        <w:rPr>
          <w:rFonts w:ascii="Arial" w:hAnsi="Arial" w:cs="Arial"/>
          <w:color w:val="3A7C22" w:themeColor="accent6" w:themeShade="BF"/>
        </w:rPr>
      </w:pPr>
    </w:p>
    <w:p w14:paraId="26EC9322" w14:textId="77777777" w:rsidR="00550FF8" w:rsidRPr="00E822F2" w:rsidRDefault="00550FF8" w:rsidP="00550FF8">
      <w:pPr>
        <w:spacing w:after="0" w:line="240" w:lineRule="auto"/>
        <w:rPr>
          <w:rFonts w:ascii="Arial" w:hAnsi="Arial" w:cs="Arial"/>
          <w:b/>
          <w:color w:val="3A7C22" w:themeColor="accent6" w:themeShade="BF"/>
        </w:rPr>
      </w:pPr>
      <w:r w:rsidRPr="00AF3AE2">
        <w:rPr>
          <w:rFonts w:ascii="Arial" w:hAnsi="Arial" w:cs="Arial"/>
          <w:b/>
          <w:color w:val="3A7C22" w:themeColor="accent6" w:themeShade="BF"/>
        </w:rPr>
        <w:t>Objectives</w:t>
      </w:r>
    </w:p>
    <w:p w14:paraId="5CD544CF" w14:textId="0EA2B9A5" w:rsidR="00550FF8" w:rsidRPr="00AF3AE2" w:rsidRDefault="00550FF8" w:rsidP="00550FF8">
      <w:pPr>
        <w:spacing w:after="0" w:line="240" w:lineRule="auto"/>
        <w:rPr>
          <w:rFonts w:ascii="Arial" w:hAnsi="Arial" w:cs="Arial"/>
          <w:color w:val="3A7C22" w:themeColor="accent6" w:themeShade="BF"/>
        </w:rPr>
      </w:pPr>
      <w:r w:rsidRPr="00AF3AE2">
        <w:rPr>
          <w:rFonts w:ascii="Arial" w:hAnsi="Arial" w:cs="Arial"/>
          <w:color w:val="3A7C22" w:themeColor="accent6" w:themeShade="BF"/>
        </w:rPr>
        <w:t xml:space="preserve">2 to 3 </w:t>
      </w:r>
      <w:r w:rsidR="003B05D3">
        <w:rPr>
          <w:rFonts w:ascii="Arial" w:hAnsi="Arial" w:cs="Arial"/>
          <w:color w:val="3A7C22" w:themeColor="accent6" w:themeShade="BF"/>
        </w:rPr>
        <w:t>learning goals</w:t>
      </w:r>
    </w:p>
    <w:p w14:paraId="7CBDA1A5" w14:textId="77777777" w:rsidR="00550FF8" w:rsidRPr="00AF3AE2" w:rsidRDefault="00550FF8" w:rsidP="00550FF8">
      <w:pPr>
        <w:spacing w:after="0" w:line="240" w:lineRule="auto"/>
        <w:rPr>
          <w:rFonts w:ascii="Arial" w:hAnsi="Arial" w:cs="Arial"/>
          <w:color w:val="3A7C22" w:themeColor="accent6" w:themeShade="BF"/>
        </w:rPr>
      </w:pPr>
      <w:r w:rsidRPr="008B75F9">
        <w:rPr>
          <w:rFonts w:ascii="Arial" w:hAnsi="Arial" w:cs="Arial"/>
          <w:color w:val="3A7C22" w:themeColor="accent6" w:themeShade="BF"/>
        </w:rPr>
        <w:t>Maximum 200 words</w:t>
      </w:r>
    </w:p>
    <w:p w14:paraId="11EF3F17" w14:textId="31B0658C" w:rsidR="00550FF8" w:rsidRPr="00AF3AE2" w:rsidRDefault="00550FF8" w:rsidP="00550FF8">
      <w:pPr>
        <w:spacing w:after="0" w:line="240" w:lineRule="auto"/>
        <w:rPr>
          <w:rFonts w:ascii="Arial" w:hAnsi="Arial" w:cs="Arial"/>
          <w:color w:val="3A7C22" w:themeColor="accent6" w:themeShade="BF"/>
        </w:rPr>
      </w:pPr>
      <w:r w:rsidRPr="00AF3AE2">
        <w:rPr>
          <w:rFonts w:ascii="Arial" w:hAnsi="Arial" w:cs="Arial"/>
          <w:color w:val="3A7C22" w:themeColor="accent6" w:themeShade="BF"/>
        </w:rPr>
        <w:t xml:space="preserve">Font: Arial 10pt </w:t>
      </w:r>
    </w:p>
    <w:p w14:paraId="7DE3CAEB" w14:textId="57F2F47E" w:rsidR="00550FF8" w:rsidRDefault="00AC5742" w:rsidP="00550FF8">
      <w:pPr>
        <w:spacing w:after="0" w:line="240" w:lineRule="auto"/>
        <w:rPr>
          <w:rFonts w:ascii="Arial" w:hAnsi="Arial" w:cs="Arial"/>
          <w:color w:val="3A7C22" w:themeColor="accent6" w:themeShade="BF"/>
        </w:rPr>
      </w:pPr>
      <w:r>
        <w:rPr>
          <w:rFonts w:ascii="Arial" w:hAnsi="Arial" w:cs="Arial"/>
          <w:color w:val="3A7C22" w:themeColor="accent6" w:themeShade="BF"/>
        </w:rPr>
        <w:t>S</w:t>
      </w:r>
      <w:r w:rsidR="00550FF8" w:rsidRPr="00AF3AE2">
        <w:rPr>
          <w:rFonts w:ascii="Arial" w:hAnsi="Arial" w:cs="Arial"/>
          <w:color w:val="3A7C22" w:themeColor="accent6" w:themeShade="BF"/>
        </w:rPr>
        <w:t>pacing: 1.5</w:t>
      </w:r>
    </w:p>
    <w:p w14:paraId="056FB9B7" w14:textId="77777777" w:rsidR="00550FF8" w:rsidRDefault="00550FF8" w:rsidP="00550FF8">
      <w:pPr>
        <w:spacing w:after="0" w:line="240" w:lineRule="auto"/>
        <w:rPr>
          <w:rFonts w:ascii="Arial" w:hAnsi="Arial" w:cs="Arial"/>
          <w:color w:val="3A7C22" w:themeColor="accent6" w:themeShade="BF"/>
        </w:rPr>
      </w:pPr>
    </w:p>
    <w:p w14:paraId="4131B103" w14:textId="77777777" w:rsidR="00550FF8" w:rsidRDefault="00550FF8" w:rsidP="001960F3">
      <w:pPr>
        <w:spacing w:after="0" w:line="240" w:lineRule="auto"/>
        <w:rPr>
          <w:rFonts w:ascii="Arial" w:hAnsi="Arial" w:cs="Arial"/>
          <w:color w:val="3A7C22" w:themeColor="accent6" w:themeShade="BF"/>
        </w:rPr>
      </w:pPr>
    </w:p>
    <w:p w14:paraId="55340BFB" w14:textId="2E81BAB7" w:rsidR="00550FF8" w:rsidRPr="00AF3AE2" w:rsidRDefault="00550FF8" w:rsidP="00550FF8">
      <w:pPr>
        <w:spacing w:after="0" w:line="240" w:lineRule="auto"/>
        <w:rPr>
          <w:rFonts w:ascii="Arial" w:hAnsi="Arial" w:cs="Arial"/>
          <w:b/>
          <w:color w:val="3A7C22" w:themeColor="accent6" w:themeShade="BF"/>
        </w:rPr>
      </w:pPr>
      <w:r w:rsidRPr="00AF3AE2">
        <w:rPr>
          <w:rFonts w:ascii="Arial" w:hAnsi="Arial" w:cs="Arial"/>
          <w:b/>
          <w:color w:val="3A7C22" w:themeColor="accent6" w:themeShade="BF"/>
        </w:rPr>
        <w:t xml:space="preserve">Contributions </w:t>
      </w:r>
      <w:r>
        <w:rPr>
          <w:rFonts w:ascii="Arial" w:hAnsi="Arial" w:cs="Arial"/>
          <w:b/>
          <w:color w:val="3A7C22" w:themeColor="accent6" w:themeShade="BF"/>
        </w:rPr>
        <w:t>&amp;</w:t>
      </w:r>
      <w:r w:rsidRPr="00AF3AE2">
        <w:rPr>
          <w:rFonts w:ascii="Arial" w:hAnsi="Arial" w:cs="Arial"/>
          <w:b/>
          <w:color w:val="3A7C22" w:themeColor="accent6" w:themeShade="BF"/>
        </w:rPr>
        <w:t xml:space="preserve"> themes to be addressed</w:t>
      </w:r>
    </w:p>
    <w:p w14:paraId="48BC8D66" w14:textId="5308A92E" w:rsidR="00550FF8" w:rsidRPr="00AF3AE2" w:rsidRDefault="003B05D3" w:rsidP="00550FF8">
      <w:pPr>
        <w:spacing w:after="0" w:line="240" w:lineRule="auto"/>
        <w:rPr>
          <w:rFonts w:ascii="Arial" w:hAnsi="Arial" w:cs="Arial"/>
          <w:color w:val="3A7C22" w:themeColor="accent6" w:themeShade="BF"/>
        </w:rPr>
      </w:pPr>
      <w:r>
        <w:rPr>
          <w:rFonts w:ascii="Arial" w:hAnsi="Arial" w:cs="Arial"/>
          <w:color w:val="3A7C22" w:themeColor="accent6" w:themeShade="BF"/>
        </w:rPr>
        <w:t xml:space="preserve">Maximum </w:t>
      </w:r>
      <w:r w:rsidR="00550FF8" w:rsidRPr="00AF3AE2">
        <w:rPr>
          <w:rFonts w:ascii="Arial" w:hAnsi="Arial" w:cs="Arial"/>
          <w:color w:val="3A7C22" w:themeColor="accent6" w:themeShade="BF"/>
        </w:rPr>
        <w:t>250 words</w:t>
      </w:r>
    </w:p>
    <w:p w14:paraId="04896D81" w14:textId="13EEA1BB" w:rsidR="00550FF8" w:rsidRPr="00AF3AE2" w:rsidRDefault="00550FF8" w:rsidP="00550FF8">
      <w:pPr>
        <w:spacing w:after="0" w:line="240" w:lineRule="auto"/>
        <w:rPr>
          <w:rFonts w:ascii="Arial" w:hAnsi="Arial" w:cs="Arial"/>
          <w:color w:val="3A7C22" w:themeColor="accent6" w:themeShade="BF"/>
        </w:rPr>
      </w:pPr>
      <w:r w:rsidRPr="00AF3AE2">
        <w:rPr>
          <w:rFonts w:ascii="Arial" w:hAnsi="Arial" w:cs="Arial"/>
          <w:color w:val="3A7C22" w:themeColor="accent6" w:themeShade="BF"/>
        </w:rPr>
        <w:t>Font: Arial 10pt</w:t>
      </w:r>
    </w:p>
    <w:p w14:paraId="273AB379" w14:textId="25F65D51" w:rsidR="00550FF8" w:rsidRPr="008B75F9" w:rsidRDefault="00AC5742" w:rsidP="00550FF8">
      <w:pPr>
        <w:spacing w:after="0" w:line="240" w:lineRule="auto"/>
        <w:rPr>
          <w:rFonts w:ascii="Arial" w:hAnsi="Arial" w:cs="Arial"/>
          <w:color w:val="3A7C22" w:themeColor="accent6" w:themeShade="BF"/>
        </w:rPr>
      </w:pPr>
      <w:r>
        <w:rPr>
          <w:rFonts w:ascii="Arial" w:hAnsi="Arial" w:cs="Arial"/>
          <w:color w:val="3A7C22" w:themeColor="accent6" w:themeShade="BF"/>
        </w:rPr>
        <w:t>S</w:t>
      </w:r>
      <w:r w:rsidR="00550FF8" w:rsidRPr="00AF3AE2">
        <w:rPr>
          <w:rFonts w:ascii="Arial" w:hAnsi="Arial" w:cs="Arial"/>
          <w:color w:val="3A7C22" w:themeColor="accent6" w:themeShade="BF"/>
        </w:rPr>
        <w:t>pacing: 1.5</w:t>
      </w:r>
    </w:p>
    <w:p w14:paraId="6C3F5886" w14:textId="77777777" w:rsidR="00550FF8" w:rsidRDefault="00550FF8" w:rsidP="001960F3">
      <w:pPr>
        <w:spacing w:after="0" w:line="240" w:lineRule="auto"/>
        <w:rPr>
          <w:rFonts w:ascii="Arial" w:hAnsi="Arial" w:cs="Arial"/>
          <w:color w:val="3A7C22" w:themeColor="accent6" w:themeShade="BF"/>
        </w:rPr>
      </w:pPr>
    </w:p>
    <w:p w14:paraId="00879F07" w14:textId="77777777" w:rsidR="00550FF8" w:rsidRPr="00AF3AE2" w:rsidRDefault="00550FF8" w:rsidP="001960F3">
      <w:pPr>
        <w:spacing w:after="0" w:line="240" w:lineRule="auto"/>
        <w:rPr>
          <w:rFonts w:ascii="Arial" w:hAnsi="Arial" w:cs="Arial"/>
          <w:color w:val="3A7C22" w:themeColor="accent6" w:themeShade="BF"/>
        </w:rPr>
      </w:pPr>
    </w:p>
    <w:p w14:paraId="5C5F0E52" w14:textId="77777777" w:rsidR="001960F3" w:rsidRDefault="00610642" w:rsidP="001960F3">
      <w:pPr>
        <w:spacing w:after="0" w:line="240" w:lineRule="auto"/>
        <w:rPr>
          <w:rFonts w:ascii="Arial" w:hAnsi="Arial" w:cs="Arial"/>
          <w:b/>
          <w:color w:val="3A7C22" w:themeColor="accent6" w:themeShade="BF"/>
        </w:rPr>
      </w:pPr>
      <w:r w:rsidRPr="00AF3AE2">
        <w:rPr>
          <w:rFonts w:ascii="Arial" w:hAnsi="Arial" w:cs="Arial"/>
          <w:b/>
          <w:color w:val="3A7C22" w:themeColor="accent6" w:themeShade="BF"/>
        </w:rPr>
        <w:t>Keywords</w:t>
      </w:r>
    </w:p>
    <w:p w14:paraId="7FB9C3D8" w14:textId="74B26544" w:rsidR="00610642" w:rsidRPr="008B75F9" w:rsidRDefault="00550FF8" w:rsidP="001960F3">
      <w:pPr>
        <w:spacing w:after="0" w:line="240" w:lineRule="auto"/>
        <w:rPr>
          <w:rFonts w:ascii="Arial" w:hAnsi="Arial" w:cs="Arial"/>
          <w:color w:val="3A7C22" w:themeColor="accent6" w:themeShade="BF"/>
        </w:rPr>
      </w:pPr>
      <w:r>
        <w:rPr>
          <w:rFonts w:ascii="Arial" w:hAnsi="Arial" w:cs="Arial"/>
          <w:color w:val="3A7C22" w:themeColor="accent6" w:themeShade="BF"/>
        </w:rPr>
        <w:t>M</w:t>
      </w:r>
      <w:r w:rsidR="00610642" w:rsidRPr="00AF3AE2">
        <w:rPr>
          <w:rFonts w:ascii="Arial" w:hAnsi="Arial" w:cs="Arial"/>
          <w:color w:val="3A7C22" w:themeColor="accent6" w:themeShade="BF"/>
        </w:rPr>
        <w:t>aximum</w:t>
      </w:r>
      <w:r>
        <w:rPr>
          <w:rFonts w:ascii="Arial" w:hAnsi="Arial" w:cs="Arial"/>
          <w:color w:val="3A7C22" w:themeColor="accent6" w:themeShade="BF"/>
        </w:rPr>
        <w:t xml:space="preserve"> 4</w:t>
      </w:r>
    </w:p>
    <w:p w14:paraId="6E931AD0" w14:textId="77777777" w:rsidR="001960F3" w:rsidRDefault="001960F3" w:rsidP="001960F3">
      <w:pPr>
        <w:spacing w:after="0" w:line="240" w:lineRule="auto"/>
        <w:rPr>
          <w:rFonts w:ascii="Arial" w:hAnsi="Arial" w:cs="Arial"/>
          <w:b/>
          <w:bCs/>
          <w:color w:val="3A7C22" w:themeColor="accent6" w:themeShade="BF"/>
        </w:rPr>
      </w:pPr>
    </w:p>
    <w:p w14:paraId="545A8F86" w14:textId="77777777" w:rsidR="00550FF8" w:rsidRDefault="00550FF8" w:rsidP="001960F3">
      <w:pPr>
        <w:spacing w:after="0" w:line="240" w:lineRule="auto"/>
        <w:rPr>
          <w:rFonts w:ascii="Arial" w:hAnsi="Arial" w:cs="Arial"/>
          <w:b/>
          <w:bCs/>
          <w:color w:val="3A7C22" w:themeColor="accent6" w:themeShade="BF"/>
        </w:rPr>
      </w:pPr>
    </w:p>
    <w:p w14:paraId="03A866F9" w14:textId="77777777" w:rsidR="001960F3" w:rsidRDefault="00610642" w:rsidP="001960F3">
      <w:pPr>
        <w:spacing w:after="0" w:line="240" w:lineRule="auto"/>
        <w:rPr>
          <w:rFonts w:ascii="Arial" w:hAnsi="Arial" w:cs="Arial"/>
          <w:b/>
          <w:bCs/>
          <w:color w:val="3A7C22" w:themeColor="accent6" w:themeShade="BF"/>
        </w:rPr>
      </w:pPr>
      <w:r w:rsidRPr="008B75F9">
        <w:rPr>
          <w:rFonts w:ascii="Arial" w:hAnsi="Arial" w:cs="Arial"/>
          <w:b/>
          <w:bCs/>
          <w:color w:val="3A7C22" w:themeColor="accent6" w:themeShade="BF"/>
        </w:rPr>
        <w:t>Bibliographical References</w:t>
      </w:r>
    </w:p>
    <w:p w14:paraId="149B3D77" w14:textId="53C1EB58" w:rsidR="00610642" w:rsidRPr="00AF3AE2" w:rsidRDefault="00610642" w:rsidP="001960F3">
      <w:pPr>
        <w:spacing w:after="0" w:line="240" w:lineRule="auto"/>
        <w:rPr>
          <w:rFonts w:ascii="Arial" w:hAnsi="Arial" w:cs="Arial"/>
          <w:color w:val="3A7C22" w:themeColor="accent6" w:themeShade="BF"/>
        </w:rPr>
      </w:pPr>
      <w:r w:rsidRPr="008B75F9">
        <w:rPr>
          <w:rFonts w:ascii="Arial" w:hAnsi="Arial" w:cs="Arial"/>
          <w:color w:val="3A7C22" w:themeColor="accent6" w:themeShade="BF"/>
        </w:rPr>
        <w:t xml:space="preserve">Maximum </w:t>
      </w:r>
      <w:r w:rsidR="00550FF8">
        <w:rPr>
          <w:rFonts w:ascii="Arial" w:hAnsi="Arial" w:cs="Arial"/>
          <w:color w:val="3A7C22" w:themeColor="accent6" w:themeShade="BF"/>
        </w:rPr>
        <w:t>5</w:t>
      </w:r>
    </w:p>
    <w:p w14:paraId="55A8EF3B" w14:textId="77777777" w:rsidR="001960F3" w:rsidRDefault="001960F3" w:rsidP="001960F3">
      <w:pPr>
        <w:spacing w:after="0" w:line="240" w:lineRule="auto"/>
        <w:rPr>
          <w:rFonts w:ascii="Arial" w:hAnsi="Arial" w:cs="Arial"/>
          <w:b/>
          <w:color w:val="3A7C22" w:themeColor="accent6" w:themeShade="BF"/>
        </w:rPr>
      </w:pPr>
    </w:p>
    <w:p w14:paraId="04200466" w14:textId="77777777" w:rsidR="003B05D3" w:rsidRDefault="003B05D3" w:rsidP="001960F3">
      <w:pPr>
        <w:spacing w:after="0" w:line="240" w:lineRule="auto"/>
        <w:rPr>
          <w:rFonts w:ascii="Arial" w:hAnsi="Arial" w:cs="Arial"/>
          <w:b/>
          <w:color w:val="3A7C22" w:themeColor="accent6" w:themeShade="BF"/>
        </w:rPr>
      </w:pPr>
    </w:p>
    <w:p w14:paraId="226E8D9A" w14:textId="1F06BB68" w:rsidR="00550FF8" w:rsidRDefault="003B05D3" w:rsidP="001960F3">
      <w:pPr>
        <w:spacing w:after="0" w:line="240" w:lineRule="auto"/>
        <w:rPr>
          <w:rFonts w:ascii="Arial" w:hAnsi="Arial" w:cs="Arial"/>
          <w:b/>
          <w:color w:val="3A7C22" w:themeColor="accent6" w:themeShade="BF"/>
        </w:rPr>
      </w:pPr>
      <w:r>
        <w:rPr>
          <w:rFonts w:ascii="Arial" w:hAnsi="Arial" w:cs="Arial"/>
          <w:b/>
          <w:color w:val="3A7C22" w:themeColor="accent6" w:themeShade="BF"/>
        </w:rPr>
        <w:t>Originality Declaration</w:t>
      </w:r>
    </w:p>
    <w:p w14:paraId="72E40E83" w14:textId="4979BCC4" w:rsidR="001960F3" w:rsidRPr="003B05D3" w:rsidRDefault="00610642" w:rsidP="001960F3">
      <w:pPr>
        <w:spacing w:after="0" w:line="240" w:lineRule="auto"/>
        <w:rPr>
          <w:rFonts w:ascii="Arial" w:hAnsi="Arial" w:cs="Arial"/>
          <w:color w:val="3A7C22" w:themeColor="accent6" w:themeShade="BF"/>
        </w:rPr>
      </w:pPr>
      <w:r w:rsidRPr="003B05D3">
        <w:rPr>
          <w:rFonts w:ascii="Arial" w:hAnsi="Arial" w:cs="Arial"/>
          <w:color w:val="3A7C22" w:themeColor="accent6" w:themeShade="BF"/>
        </w:rPr>
        <w:t xml:space="preserve">Is this an original presentation for </w:t>
      </w:r>
      <w:r w:rsidR="00AC5742" w:rsidRPr="003B05D3">
        <w:rPr>
          <w:rFonts w:ascii="Arial" w:hAnsi="Arial" w:cs="Arial"/>
          <w:color w:val="3A7C22" w:themeColor="accent6" w:themeShade="BF"/>
        </w:rPr>
        <w:t xml:space="preserve">the </w:t>
      </w:r>
      <w:r w:rsidRPr="003B05D3">
        <w:rPr>
          <w:rFonts w:ascii="Arial" w:hAnsi="Arial" w:cs="Arial"/>
          <w:color w:val="3A7C22" w:themeColor="accent6" w:themeShade="BF"/>
        </w:rPr>
        <w:t>21st BT</w:t>
      </w:r>
      <w:r w:rsidR="00AC5742" w:rsidRPr="003B05D3">
        <w:rPr>
          <w:rFonts w:ascii="Arial" w:hAnsi="Arial" w:cs="Arial"/>
          <w:color w:val="3A7C22" w:themeColor="accent6" w:themeShade="BF"/>
        </w:rPr>
        <w:t>I</w:t>
      </w:r>
      <w:r w:rsidRPr="003B05D3">
        <w:rPr>
          <w:rFonts w:ascii="Arial" w:hAnsi="Arial" w:cs="Arial"/>
          <w:color w:val="3A7C22" w:themeColor="accent6" w:themeShade="BF"/>
        </w:rPr>
        <w:t xml:space="preserve">C? </w:t>
      </w:r>
      <w:proofErr w:type="gramStart"/>
      <w:r w:rsidR="001960F3" w:rsidRPr="003B05D3">
        <w:rPr>
          <w:rFonts w:ascii="Arial" w:hAnsi="Arial" w:cs="Arial"/>
          <w:color w:val="3A7C22" w:themeColor="accent6" w:themeShade="BF"/>
        </w:rPr>
        <w:t xml:space="preserve">(  </w:t>
      </w:r>
      <w:proofErr w:type="gramEnd"/>
      <w:r w:rsidR="001960F3" w:rsidRPr="003B05D3">
        <w:rPr>
          <w:rFonts w:ascii="Arial" w:hAnsi="Arial" w:cs="Arial"/>
          <w:color w:val="3A7C22" w:themeColor="accent6" w:themeShade="BF"/>
        </w:rPr>
        <w:t xml:space="preserve">  </w:t>
      </w:r>
      <w:proofErr w:type="gramStart"/>
      <w:r w:rsidR="001960F3" w:rsidRPr="003B05D3">
        <w:rPr>
          <w:rFonts w:ascii="Arial" w:hAnsi="Arial" w:cs="Arial"/>
          <w:color w:val="3A7C22" w:themeColor="accent6" w:themeShade="BF"/>
        </w:rPr>
        <w:t xml:space="preserve">  )</w:t>
      </w:r>
      <w:proofErr w:type="gramEnd"/>
      <w:r w:rsidR="001960F3" w:rsidRPr="003B05D3">
        <w:rPr>
          <w:rFonts w:ascii="Arial" w:hAnsi="Arial" w:cs="Arial"/>
          <w:color w:val="3A7C22" w:themeColor="accent6" w:themeShade="BF"/>
        </w:rPr>
        <w:t xml:space="preserve"> YES   </w:t>
      </w:r>
      <w:proofErr w:type="gramStart"/>
      <w:r w:rsidR="001960F3" w:rsidRPr="003B05D3">
        <w:rPr>
          <w:rFonts w:ascii="Arial" w:hAnsi="Arial" w:cs="Arial"/>
          <w:color w:val="3A7C22" w:themeColor="accent6" w:themeShade="BF"/>
        </w:rPr>
        <w:t xml:space="preserve">   (</w:t>
      </w:r>
      <w:proofErr w:type="gramEnd"/>
      <w:r w:rsidR="001960F3" w:rsidRPr="003B05D3">
        <w:rPr>
          <w:rFonts w:ascii="Arial" w:hAnsi="Arial" w:cs="Arial"/>
          <w:color w:val="3A7C22" w:themeColor="accent6" w:themeShade="BF"/>
        </w:rPr>
        <w:t xml:space="preserve">    </w:t>
      </w:r>
      <w:proofErr w:type="gramStart"/>
      <w:r w:rsidR="001960F3" w:rsidRPr="003B05D3">
        <w:rPr>
          <w:rFonts w:ascii="Arial" w:hAnsi="Arial" w:cs="Arial"/>
          <w:color w:val="3A7C22" w:themeColor="accent6" w:themeShade="BF"/>
        </w:rPr>
        <w:t xml:space="preserve">  )</w:t>
      </w:r>
      <w:proofErr w:type="gramEnd"/>
      <w:r w:rsidR="001960F3" w:rsidRPr="003B05D3">
        <w:rPr>
          <w:rFonts w:ascii="Arial" w:hAnsi="Arial" w:cs="Arial"/>
          <w:color w:val="3A7C22" w:themeColor="accent6" w:themeShade="BF"/>
        </w:rPr>
        <w:t xml:space="preserve"> NO</w:t>
      </w:r>
      <w:r w:rsidRPr="003B05D3">
        <w:rPr>
          <w:rFonts w:ascii="Arial" w:hAnsi="Arial" w:cs="Arial"/>
          <w:color w:val="3A7C22" w:themeColor="accent6" w:themeShade="BF"/>
        </w:rPr>
        <w:t xml:space="preserve"> </w:t>
      </w:r>
    </w:p>
    <w:p w14:paraId="1EAFEBAA" w14:textId="4AC49710" w:rsidR="00610642" w:rsidRPr="003B05D3" w:rsidRDefault="00610642" w:rsidP="001960F3">
      <w:pPr>
        <w:spacing w:after="0" w:line="240" w:lineRule="auto"/>
        <w:rPr>
          <w:rFonts w:ascii="Arial" w:hAnsi="Arial" w:cs="Arial"/>
          <w:color w:val="3A7C22" w:themeColor="accent6" w:themeShade="BF"/>
        </w:rPr>
      </w:pPr>
      <w:r w:rsidRPr="003B05D3">
        <w:rPr>
          <w:rFonts w:ascii="Arial" w:hAnsi="Arial" w:cs="Arial"/>
          <w:color w:val="3A7C22" w:themeColor="accent6" w:themeShade="BF"/>
        </w:rPr>
        <w:t xml:space="preserve">If not, please describe where and when it was delivered. </w:t>
      </w:r>
    </w:p>
    <w:p w14:paraId="70F3F308" w14:textId="73F74A60" w:rsidR="006919AA" w:rsidRPr="00B924B5" w:rsidRDefault="006919AA" w:rsidP="001960F3">
      <w:pPr>
        <w:spacing w:after="0"/>
        <w:rPr>
          <w:rFonts w:ascii="Arial" w:hAnsi="Arial" w:cs="Arial"/>
          <w:b/>
          <w:bCs/>
          <w:color w:val="3A7C22" w:themeColor="accent6" w:themeShade="BF"/>
        </w:rPr>
      </w:pPr>
    </w:p>
    <w:sectPr w:rsidR="006919AA" w:rsidRPr="00B924B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1041B" w14:textId="77777777" w:rsidR="008819F6" w:rsidRDefault="008819F6" w:rsidP="00AF3AE2">
      <w:pPr>
        <w:spacing w:after="0" w:line="240" w:lineRule="auto"/>
      </w:pPr>
      <w:r>
        <w:separator/>
      </w:r>
    </w:p>
  </w:endnote>
  <w:endnote w:type="continuationSeparator" w:id="0">
    <w:p w14:paraId="088995FB" w14:textId="77777777" w:rsidR="008819F6" w:rsidRDefault="008819F6" w:rsidP="00AF3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2CFEC" w14:textId="77777777" w:rsidR="008819F6" w:rsidRDefault="008819F6" w:rsidP="00AF3AE2">
      <w:pPr>
        <w:spacing w:after="0" w:line="240" w:lineRule="auto"/>
      </w:pPr>
      <w:r>
        <w:separator/>
      </w:r>
    </w:p>
  </w:footnote>
  <w:footnote w:type="continuationSeparator" w:id="0">
    <w:p w14:paraId="702FDC91" w14:textId="77777777" w:rsidR="008819F6" w:rsidRDefault="008819F6" w:rsidP="00AF3A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E2"/>
    <w:rsid w:val="000001FF"/>
    <w:rsid w:val="00047209"/>
    <w:rsid w:val="000711C4"/>
    <w:rsid w:val="00080211"/>
    <w:rsid w:val="000E2C70"/>
    <w:rsid w:val="00104ED0"/>
    <w:rsid w:val="0018379C"/>
    <w:rsid w:val="00194659"/>
    <w:rsid w:val="001960F3"/>
    <w:rsid w:val="00213464"/>
    <w:rsid w:val="002C2BA6"/>
    <w:rsid w:val="003033D3"/>
    <w:rsid w:val="003B05D3"/>
    <w:rsid w:val="00444484"/>
    <w:rsid w:val="00550FF8"/>
    <w:rsid w:val="00560C01"/>
    <w:rsid w:val="0058536C"/>
    <w:rsid w:val="005C57AB"/>
    <w:rsid w:val="00610642"/>
    <w:rsid w:val="006734A2"/>
    <w:rsid w:val="006919AA"/>
    <w:rsid w:val="00781D27"/>
    <w:rsid w:val="00782E22"/>
    <w:rsid w:val="007C6BD0"/>
    <w:rsid w:val="007D2A33"/>
    <w:rsid w:val="008819F6"/>
    <w:rsid w:val="009061C1"/>
    <w:rsid w:val="0095345A"/>
    <w:rsid w:val="009B56F4"/>
    <w:rsid w:val="00A02EF9"/>
    <w:rsid w:val="00A73B3C"/>
    <w:rsid w:val="00AC5742"/>
    <w:rsid w:val="00AC6823"/>
    <w:rsid w:val="00AD4CDD"/>
    <w:rsid w:val="00AE1610"/>
    <w:rsid w:val="00AE46D2"/>
    <w:rsid w:val="00AE65D7"/>
    <w:rsid w:val="00AF3AE2"/>
    <w:rsid w:val="00B1447C"/>
    <w:rsid w:val="00B43F02"/>
    <w:rsid w:val="00B75EDC"/>
    <w:rsid w:val="00B924B5"/>
    <w:rsid w:val="00C31CFA"/>
    <w:rsid w:val="00C94240"/>
    <w:rsid w:val="00D2770B"/>
    <w:rsid w:val="00D94A62"/>
    <w:rsid w:val="00D96E1D"/>
    <w:rsid w:val="00DE092D"/>
    <w:rsid w:val="00E2382C"/>
    <w:rsid w:val="00E31EAB"/>
    <w:rsid w:val="00E46AA5"/>
    <w:rsid w:val="00F6556C"/>
    <w:rsid w:val="00FD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DB5DEF"/>
  <w15:chartTrackingRefBased/>
  <w15:docId w15:val="{B479F190-FB30-4EEE-8479-9BA79766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FF8"/>
  </w:style>
  <w:style w:type="paragraph" w:styleId="Ttulo1">
    <w:name w:val="heading 1"/>
    <w:basedOn w:val="Normal"/>
    <w:next w:val="Normal"/>
    <w:link w:val="Ttulo1Char"/>
    <w:uiPriority w:val="9"/>
    <w:qFormat/>
    <w:rsid w:val="00AF3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F3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F3A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F3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F3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A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AE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A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AE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A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A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F3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F3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F3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F3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F3AE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F3AE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F3AE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AE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F3AE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F3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3AE2"/>
  </w:style>
  <w:style w:type="paragraph" w:styleId="Rodap">
    <w:name w:val="footer"/>
    <w:basedOn w:val="Normal"/>
    <w:link w:val="RodapChar"/>
    <w:uiPriority w:val="99"/>
    <w:unhideWhenUsed/>
    <w:rsid w:val="00AF3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3AE2"/>
  </w:style>
  <w:style w:type="paragraph" w:styleId="Reviso">
    <w:name w:val="Revision"/>
    <w:hidden/>
    <w:uiPriority w:val="99"/>
    <w:semiHidden/>
    <w:rsid w:val="000E2C70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08021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8021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8021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02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02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 Mesquita</dc:creator>
  <cp:keywords/>
  <dc:description/>
  <cp:lastModifiedBy>Paulo Torres</cp:lastModifiedBy>
  <cp:revision>4</cp:revision>
  <dcterms:created xsi:type="dcterms:W3CDTF">2025-04-11T17:28:00Z</dcterms:created>
  <dcterms:modified xsi:type="dcterms:W3CDTF">2025-04-11T17:32:00Z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a93aec33-8ecf-4c31-9444-09a0e7bdece2</vt:lpwstr>
  </property>
</Properties>
</file>